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D964F" w14:textId="77777777" w:rsidR="00185578" w:rsidRPr="00900B73" w:rsidRDefault="00E75811">
      <w:pPr>
        <w:pStyle w:val="CM1"/>
        <w:framePr w:w="6276" w:h="3415" w:hRule="exact" w:wrap="auto" w:vAnchor="page" w:hAnchor="page" w:x="1549" w:y="6099"/>
        <w:rPr>
          <w:rStyle w:val="Paginanummer"/>
          <w:bCs/>
          <w:sz w:val="32"/>
          <w:szCs w:val="32"/>
        </w:rPr>
      </w:pPr>
      <w:r w:rsidRPr="00900B73">
        <w:rPr>
          <w:rStyle w:val="Paginanummer"/>
          <w:bCs/>
          <w:sz w:val="32"/>
          <w:szCs w:val="32"/>
        </w:rPr>
        <w:t>Eisen aan de opdracht</w:t>
      </w:r>
      <w:r w:rsidR="00185578" w:rsidRPr="00900B73">
        <w:rPr>
          <w:rStyle w:val="Paginanummer"/>
          <w:bCs/>
          <w:sz w:val="32"/>
          <w:szCs w:val="32"/>
        </w:rPr>
        <w:t xml:space="preserve">  </w:t>
      </w:r>
    </w:p>
    <w:p w14:paraId="6B818E1E" w14:textId="643613C0" w:rsidR="00D2039A" w:rsidRDefault="008A4CAD" w:rsidP="00D2039A">
      <w:pPr>
        <w:pStyle w:val="CM1"/>
        <w:framePr w:w="6276" w:h="3415" w:hRule="exact" w:wrap="auto" w:vAnchor="page" w:hAnchor="page" w:x="1549" w:y="6099"/>
        <w:rPr>
          <w:rStyle w:val="Paginanummer"/>
          <w:bCs/>
          <w:sz w:val="32"/>
          <w:szCs w:val="32"/>
        </w:rPr>
      </w:pPr>
      <w:r w:rsidRPr="00900B73">
        <w:rPr>
          <w:rStyle w:val="Paginanummer"/>
          <w:bCs/>
          <w:sz w:val="32"/>
          <w:szCs w:val="32"/>
        </w:rPr>
        <w:t>Leegstandsbeheer Gemeente Utrecht</w:t>
      </w:r>
      <w:r w:rsidR="00185578" w:rsidRPr="00900B73">
        <w:rPr>
          <w:rStyle w:val="Paginanummer"/>
          <w:bCs/>
          <w:sz w:val="32"/>
          <w:szCs w:val="32"/>
        </w:rPr>
        <w:t xml:space="preserve"> </w:t>
      </w:r>
      <w:r w:rsidR="00185578" w:rsidRPr="00900B73">
        <w:rPr>
          <w:rStyle w:val="Paginanummer"/>
          <w:bCs/>
          <w:sz w:val="32"/>
          <w:szCs w:val="32"/>
        </w:rPr>
        <w:br/>
        <w:t xml:space="preserve">d.d. </w:t>
      </w:r>
      <w:r w:rsidRPr="00900B73">
        <w:rPr>
          <w:rStyle w:val="Paginanummer"/>
          <w:bCs/>
          <w:sz w:val="32"/>
          <w:szCs w:val="32"/>
        </w:rPr>
        <w:t>augustus 2018</w:t>
      </w:r>
    </w:p>
    <w:p w14:paraId="09A09A86" w14:textId="7F6EF4A1" w:rsidR="00D2039A" w:rsidRPr="00D2039A" w:rsidRDefault="00D2039A" w:rsidP="00D2039A">
      <w:pPr>
        <w:framePr w:w="6276" w:h="3415" w:hRule="exact" w:wrap="auto" w:vAnchor="page" w:hAnchor="page" w:x="1549" w:y="6099"/>
        <w:rPr>
          <w:rStyle w:val="Paginanummer"/>
          <w:bCs/>
          <w:sz w:val="32"/>
          <w:szCs w:val="32"/>
        </w:rPr>
      </w:pPr>
      <w:r w:rsidRPr="00D2039A">
        <w:rPr>
          <w:rStyle w:val="Paginanummer"/>
          <w:bCs/>
          <w:sz w:val="32"/>
          <w:szCs w:val="32"/>
        </w:rPr>
        <w:t>Kenmerk 1100147251</w:t>
      </w:r>
    </w:p>
    <w:p w14:paraId="76038594" w14:textId="77777777" w:rsidR="00B945CF" w:rsidRPr="00900B73" w:rsidRDefault="00B945CF" w:rsidP="00B945CF">
      <w:pPr>
        <w:framePr w:w="6276" w:h="3415" w:hRule="exact" w:wrap="auto" w:vAnchor="page" w:hAnchor="page" w:x="1549" w:y="6099"/>
      </w:pPr>
    </w:p>
    <w:p w14:paraId="00288292" w14:textId="53B03818" w:rsidR="00B945CF" w:rsidRPr="00900B73" w:rsidRDefault="00F53235" w:rsidP="00B945CF">
      <w:pPr>
        <w:framePr w:w="6276" w:h="3415" w:hRule="exact" w:wrap="auto" w:vAnchor="page" w:hAnchor="page" w:x="1549" w:y="6099"/>
      </w:pPr>
      <w:r w:rsidRPr="00900B73">
        <w:t xml:space="preserve">Versie : </w:t>
      </w:r>
      <w:r w:rsidR="00D2039A">
        <w:t>3.0</w:t>
      </w:r>
    </w:p>
    <w:p w14:paraId="2D25BBA2" w14:textId="77777777" w:rsidR="00B945CF" w:rsidRPr="00900B73" w:rsidRDefault="00B945CF" w:rsidP="00B945CF">
      <w:pPr>
        <w:framePr w:w="6276" w:h="3415" w:hRule="exact" w:wrap="auto" w:vAnchor="page" w:hAnchor="page" w:x="1549" w:y="6099"/>
      </w:pPr>
      <w:r w:rsidRPr="00900B73">
        <w:t>Status : Voorlopig</w:t>
      </w:r>
    </w:p>
    <w:p w14:paraId="1B9C1038" w14:textId="77777777" w:rsidR="00185578" w:rsidRPr="00900B73" w:rsidRDefault="007F3CFC">
      <w:r w:rsidRPr="00D2039A">
        <w:rPr>
          <w:b/>
          <w:noProof/>
          <w:sz w:val="40"/>
        </w:rPr>
        <w:drawing>
          <wp:anchor distT="0" distB="0" distL="114300" distR="114300" simplePos="0" relativeHeight="251657728" behindDoc="0" locked="0" layoutInCell="0" allowOverlap="1" wp14:anchorId="7F922B60" wp14:editId="25970CA5">
            <wp:simplePos x="0" y="0"/>
            <wp:positionH relativeFrom="column">
              <wp:posOffset>4056380</wp:posOffset>
            </wp:positionH>
            <wp:positionV relativeFrom="paragraph">
              <wp:posOffset>-497840</wp:posOffset>
            </wp:positionV>
            <wp:extent cx="1714500" cy="1285875"/>
            <wp:effectExtent l="0" t="0" r="0" b="9525"/>
            <wp:wrapSquare wrapText="bothSides"/>
            <wp:docPr id="2" name="Afbeelding 2" descr="Logo_Roo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od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pic:spPr>
                </pic:pic>
              </a:graphicData>
            </a:graphic>
            <wp14:sizeRelH relativeFrom="page">
              <wp14:pctWidth>0</wp14:pctWidth>
            </wp14:sizeRelH>
            <wp14:sizeRelV relativeFrom="page">
              <wp14:pctHeight>0</wp14:pctHeight>
            </wp14:sizeRelV>
          </wp:anchor>
        </w:drawing>
      </w:r>
    </w:p>
    <w:p w14:paraId="4D26F874" w14:textId="77777777" w:rsidR="00694CE5" w:rsidRPr="00D2039A" w:rsidRDefault="00694CE5" w:rsidP="00694CE5">
      <w:pPr>
        <w:pStyle w:val="Default"/>
        <w:framePr w:w="4329" w:h="1606" w:hRule="exact" w:wrap="auto" w:vAnchor="page" w:hAnchor="page" w:x="1486" w:y="14296"/>
        <w:spacing w:line="243" w:lineRule="atLeast"/>
        <w:rPr>
          <w:rFonts w:ascii="Lucida Sans Unicode" w:hAnsi="Lucida Sans Unicode" w:cs="Lucida Sans Unicode"/>
          <w:b/>
          <w:color w:val="auto"/>
          <w:sz w:val="16"/>
          <w:szCs w:val="16"/>
        </w:rPr>
      </w:pPr>
      <w:r w:rsidRPr="00D2039A">
        <w:rPr>
          <w:rFonts w:ascii="Lucida Sans Unicode" w:hAnsi="Lucida Sans Unicode" w:cs="Lucida Sans Unicode"/>
          <w:b/>
          <w:color w:val="auto"/>
          <w:sz w:val="16"/>
          <w:szCs w:val="16"/>
        </w:rPr>
        <w:t>Gemeente Utrecht</w:t>
      </w:r>
    </w:p>
    <w:p w14:paraId="6B165840" w14:textId="77777777" w:rsidR="00185578" w:rsidRPr="00D2039A" w:rsidRDefault="00CE1ABE" w:rsidP="00694CE5">
      <w:pPr>
        <w:pStyle w:val="Default"/>
        <w:framePr w:w="4329" w:h="1606" w:hRule="exact" w:wrap="auto" w:vAnchor="page" w:hAnchor="page" w:x="1486" w:y="14296"/>
        <w:spacing w:line="243" w:lineRule="atLeast"/>
        <w:rPr>
          <w:rFonts w:ascii="Lucida Sans Unicode" w:hAnsi="Lucida Sans Unicode" w:cs="Lucida Sans Unicode"/>
          <w:color w:val="auto"/>
          <w:sz w:val="16"/>
          <w:szCs w:val="16"/>
        </w:rPr>
      </w:pPr>
      <w:r w:rsidRPr="00D2039A">
        <w:rPr>
          <w:rFonts w:ascii="Lucida Sans Unicode" w:hAnsi="Lucida Sans Unicode" w:cs="Lucida Sans Unicode"/>
          <w:b/>
          <w:color w:val="auto"/>
          <w:sz w:val="16"/>
          <w:szCs w:val="16"/>
        </w:rPr>
        <w:t>Interne bedrijven</w:t>
      </w:r>
      <w:r w:rsidR="00F039AB" w:rsidRPr="00D2039A">
        <w:rPr>
          <w:rFonts w:ascii="Lucida Sans Unicode" w:hAnsi="Lucida Sans Unicode" w:cs="Lucida Sans Unicode"/>
          <w:b/>
          <w:color w:val="auto"/>
          <w:sz w:val="16"/>
          <w:szCs w:val="16"/>
        </w:rPr>
        <w:t xml:space="preserve"> </w:t>
      </w:r>
      <w:r w:rsidR="00694CE5" w:rsidRPr="00D2039A">
        <w:rPr>
          <w:rFonts w:ascii="Lucida Sans Unicode" w:hAnsi="Lucida Sans Unicode" w:cs="Lucida Sans Unicode"/>
          <w:color w:val="auto"/>
          <w:sz w:val="16"/>
          <w:szCs w:val="16"/>
        </w:rPr>
        <w:t>I</w:t>
      </w:r>
      <w:r w:rsidR="00185578" w:rsidRPr="00D2039A">
        <w:rPr>
          <w:rFonts w:ascii="Lucida Sans Unicode" w:hAnsi="Lucida Sans Unicode" w:cs="Lucida Sans Unicode"/>
          <w:color w:val="auto"/>
          <w:sz w:val="16"/>
          <w:szCs w:val="16"/>
        </w:rPr>
        <w:t>nkoop</w:t>
      </w:r>
    </w:p>
    <w:p w14:paraId="53446E7C" w14:textId="77777777" w:rsidR="00185578" w:rsidRPr="00D2039A" w:rsidRDefault="00185578" w:rsidP="00694CE5">
      <w:pPr>
        <w:pStyle w:val="Default"/>
        <w:framePr w:w="4329" w:h="1606" w:hRule="exact" w:wrap="auto" w:vAnchor="page" w:hAnchor="page" w:x="1486" w:y="14296"/>
        <w:spacing w:line="243" w:lineRule="atLeast"/>
        <w:rPr>
          <w:rFonts w:ascii="Lucida Sans Unicode" w:hAnsi="Lucida Sans Unicode" w:cs="Lucida Sans Unicode"/>
          <w:color w:val="auto"/>
          <w:sz w:val="16"/>
          <w:szCs w:val="16"/>
        </w:rPr>
      </w:pPr>
      <w:r w:rsidRPr="00D2039A">
        <w:rPr>
          <w:rFonts w:ascii="Lucida Sans Unicode" w:hAnsi="Lucida Sans Unicode" w:cs="Lucida Sans Unicode"/>
          <w:b/>
          <w:iCs/>
          <w:color w:val="auto"/>
          <w:sz w:val="16"/>
          <w:szCs w:val="16"/>
        </w:rPr>
        <w:t>Postadres</w:t>
      </w:r>
      <w:r w:rsidRPr="00D2039A">
        <w:rPr>
          <w:rFonts w:ascii="Lucida Sans Unicode" w:hAnsi="Lucida Sans Unicode" w:cs="Lucida Sans Unicode"/>
          <w:i/>
          <w:iCs/>
          <w:color w:val="auto"/>
          <w:sz w:val="16"/>
          <w:szCs w:val="16"/>
        </w:rPr>
        <w:t xml:space="preserve"> </w:t>
      </w:r>
      <w:r w:rsidRPr="00D2039A">
        <w:rPr>
          <w:rFonts w:ascii="Lucida Sans Unicode" w:hAnsi="Lucida Sans Unicode" w:cs="Lucida Sans Unicode"/>
          <w:color w:val="auto"/>
          <w:sz w:val="16"/>
          <w:szCs w:val="16"/>
        </w:rPr>
        <w:t xml:space="preserve">Postbus 10080, 3505 AB Utrecht </w:t>
      </w:r>
      <w:r w:rsidRPr="00D2039A">
        <w:rPr>
          <w:rFonts w:ascii="Lucida Sans Unicode" w:hAnsi="Lucida Sans Unicode" w:cs="Lucida Sans Unicode"/>
          <w:b/>
          <w:iCs/>
          <w:color w:val="auto"/>
          <w:sz w:val="16"/>
          <w:szCs w:val="16"/>
        </w:rPr>
        <w:t>Bezoekadres</w:t>
      </w:r>
      <w:r w:rsidRPr="00D2039A">
        <w:rPr>
          <w:rFonts w:ascii="Lucida Sans Unicode" w:hAnsi="Lucida Sans Unicode" w:cs="Lucida Sans Unicode"/>
          <w:i/>
          <w:iCs/>
          <w:color w:val="auto"/>
          <w:sz w:val="16"/>
          <w:szCs w:val="16"/>
        </w:rPr>
        <w:t xml:space="preserve"> </w:t>
      </w:r>
      <w:r w:rsidR="00B14E75" w:rsidRPr="00D2039A">
        <w:rPr>
          <w:rFonts w:ascii="Lucida Sans Unicode" w:hAnsi="Lucida Sans Unicode" w:cs="Lucida Sans Unicode"/>
          <w:color w:val="auto"/>
          <w:sz w:val="16"/>
          <w:szCs w:val="16"/>
        </w:rPr>
        <w:t>Stadsplateau 1, 3521 AZ</w:t>
      </w:r>
      <w:r w:rsidRPr="00D2039A">
        <w:rPr>
          <w:rFonts w:ascii="Lucida Sans Unicode" w:hAnsi="Lucida Sans Unicode" w:cs="Lucida Sans Unicode"/>
          <w:color w:val="auto"/>
          <w:sz w:val="16"/>
          <w:szCs w:val="16"/>
        </w:rPr>
        <w:t xml:space="preserve"> Utrecht</w:t>
      </w:r>
    </w:p>
    <w:p w14:paraId="034F5FCB" w14:textId="77777777" w:rsidR="00185578" w:rsidRPr="00D2039A" w:rsidRDefault="00B14E75" w:rsidP="00694CE5">
      <w:pPr>
        <w:pStyle w:val="Default"/>
        <w:framePr w:w="4329" w:h="1606" w:hRule="exact" w:wrap="auto" w:vAnchor="page" w:hAnchor="page" w:x="1486" w:y="14296"/>
        <w:spacing w:line="243" w:lineRule="atLeast"/>
        <w:rPr>
          <w:rFonts w:ascii="WBCEI Z+ Helvetica" w:hAnsi="WBCEI Z+ Helvetica" w:cs="WBCEI Z+ Helvetica"/>
          <w:color w:val="auto"/>
          <w:sz w:val="17"/>
          <w:szCs w:val="17"/>
          <w:lang w:val="en-US"/>
        </w:rPr>
      </w:pPr>
      <w:r w:rsidRPr="00D2039A">
        <w:rPr>
          <w:rFonts w:ascii="Lucida Sans Unicode" w:hAnsi="Lucida Sans Unicode" w:cs="Lucida Sans Unicode"/>
          <w:b/>
          <w:color w:val="auto"/>
          <w:sz w:val="16"/>
          <w:szCs w:val="16"/>
          <w:lang w:val="en-US"/>
        </w:rPr>
        <w:t>E</w:t>
      </w:r>
      <w:r w:rsidR="00694CE5" w:rsidRPr="00D2039A">
        <w:rPr>
          <w:rFonts w:ascii="Lucida Sans Unicode" w:hAnsi="Lucida Sans Unicode" w:cs="Lucida Sans Unicode"/>
          <w:b/>
          <w:color w:val="auto"/>
          <w:sz w:val="16"/>
          <w:szCs w:val="16"/>
          <w:lang w:val="en-US"/>
        </w:rPr>
        <w:t>-</w:t>
      </w:r>
      <w:r w:rsidRPr="00D2039A">
        <w:rPr>
          <w:rFonts w:ascii="Lucida Sans Unicode" w:hAnsi="Lucida Sans Unicode" w:cs="Lucida Sans Unicode"/>
          <w:b/>
          <w:color w:val="auto"/>
          <w:sz w:val="16"/>
          <w:szCs w:val="16"/>
          <w:lang w:val="en-US"/>
        </w:rPr>
        <w:t xml:space="preserve">mail: </w:t>
      </w:r>
      <w:r w:rsidRPr="00D2039A">
        <w:rPr>
          <w:rFonts w:ascii="Lucida Sans Unicode" w:hAnsi="Lucida Sans Unicode" w:cs="Lucida Sans Unicode"/>
          <w:color w:val="auto"/>
          <w:sz w:val="16"/>
          <w:szCs w:val="16"/>
          <w:lang w:val="en-US"/>
        </w:rPr>
        <w:t>inkoop@utrecht.nl</w:t>
      </w:r>
    </w:p>
    <w:p w14:paraId="171AB2EF" w14:textId="77777777" w:rsidR="00185578" w:rsidRPr="00D2039A" w:rsidRDefault="00185578">
      <w:pPr>
        <w:jc w:val="center"/>
        <w:rPr>
          <w:b/>
          <w:sz w:val="40"/>
          <w:lang w:val="en-US"/>
        </w:rPr>
        <w:sectPr w:rsidR="00185578" w:rsidRPr="00D2039A" w:rsidSect="000C3483">
          <w:footerReference w:type="default" r:id="rId10"/>
          <w:footerReference w:type="first" r:id="rId11"/>
          <w:type w:val="continuous"/>
          <w:pgSz w:w="11907" w:h="16840" w:code="9"/>
          <w:pgMar w:top="1418" w:right="1418" w:bottom="1418" w:left="1418" w:header="709" w:footer="709" w:gutter="0"/>
          <w:paperSrc w:first="7" w:other="7"/>
          <w:cols w:space="708"/>
          <w:docGrid w:linePitch="272"/>
        </w:sectPr>
      </w:pPr>
    </w:p>
    <w:p w14:paraId="090F1D48" w14:textId="77777777" w:rsidR="00D2039A" w:rsidRDefault="00185578">
      <w:pPr>
        <w:pStyle w:val="Inhopg1"/>
        <w:rPr>
          <w:lang w:val="en-US"/>
        </w:rPr>
      </w:pPr>
      <w:r w:rsidRPr="00900B73">
        <w:rPr>
          <w:szCs w:val="36"/>
          <w:lang w:val="en-US"/>
        </w:rPr>
        <w:lastRenderedPageBreak/>
        <w:t>Inhoudsopgave</w:t>
      </w:r>
      <w:r w:rsidR="0092788D" w:rsidRPr="00900B73">
        <w:rPr>
          <w:lang w:val="en-US"/>
        </w:rPr>
        <w:t xml:space="preserve"> </w:t>
      </w:r>
    </w:p>
    <w:p w14:paraId="043D8B27" w14:textId="23E31518" w:rsidR="00A53A2D" w:rsidRPr="00900B73" w:rsidRDefault="00185578">
      <w:pPr>
        <w:pStyle w:val="Inhopg1"/>
        <w:rPr>
          <w:rFonts w:asciiTheme="minorHAnsi" w:eastAsiaTheme="minorEastAsia" w:hAnsiTheme="minorHAnsi" w:cstheme="minorBidi"/>
          <w:b w:val="0"/>
          <w:sz w:val="22"/>
          <w:szCs w:val="22"/>
        </w:rPr>
      </w:pPr>
      <w:r w:rsidRPr="00D2039A">
        <w:rPr>
          <w:sz w:val="36"/>
        </w:rPr>
        <w:fldChar w:fldCharType="begin"/>
      </w:r>
      <w:r w:rsidRPr="00900B73">
        <w:rPr>
          <w:lang w:val="en-US"/>
        </w:rPr>
        <w:instrText xml:space="preserve"> TOC \t "Kop 1;1;Kop 2;2;Kop 8;3" </w:instrText>
      </w:r>
      <w:r w:rsidRPr="00D2039A">
        <w:rPr>
          <w:sz w:val="36"/>
        </w:rPr>
        <w:fldChar w:fldCharType="separate"/>
      </w:r>
      <w:r w:rsidR="00A53A2D" w:rsidRPr="00900B73">
        <w:rPr>
          <w:rFonts w:cs="Lucida Sans Unicode"/>
        </w:rPr>
        <w:t>Inleiding</w:t>
      </w:r>
      <w:r w:rsidR="00A53A2D" w:rsidRPr="00900B73">
        <w:tab/>
      </w:r>
      <w:r w:rsidR="00A53A2D" w:rsidRPr="00D2039A">
        <w:fldChar w:fldCharType="begin"/>
      </w:r>
      <w:r w:rsidR="00A53A2D" w:rsidRPr="00900B73">
        <w:instrText xml:space="preserve"> PAGEREF _Toc531851087 \h </w:instrText>
      </w:r>
      <w:r w:rsidR="00A53A2D" w:rsidRPr="00D2039A">
        <w:fldChar w:fldCharType="separate"/>
      </w:r>
      <w:r w:rsidR="00A53A2D" w:rsidRPr="00900B73">
        <w:t>3</w:t>
      </w:r>
      <w:r w:rsidR="00A53A2D" w:rsidRPr="00D2039A">
        <w:fldChar w:fldCharType="end"/>
      </w:r>
    </w:p>
    <w:p w14:paraId="48100EB1"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1.1</w:t>
      </w:r>
      <w:r w:rsidRPr="00900B73">
        <w:rPr>
          <w:rFonts w:asciiTheme="minorHAnsi" w:eastAsiaTheme="minorEastAsia" w:hAnsiTheme="minorHAnsi" w:cstheme="minorBidi"/>
          <w:noProof/>
          <w:sz w:val="22"/>
          <w:szCs w:val="22"/>
        </w:rPr>
        <w:tab/>
      </w:r>
      <w:r w:rsidRPr="00900B73">
        <w:rPr>
          <w:noProof/>
        </w:rPr>
        <w:t>Eisen aan de aanbestedingsprocedure</w:t>
      </w:r>
      <w:r w:rsidRPr="00900B73">
        <w:rPr>
          <w:noProof/>
        </w:rPr>
        <w:tab/>
      </w:r>
      <w:r w:rsidRPr="00D2039A">
        <w:rPr>
          <w:noProof/>
        </w:rPr>
        <w:fldChar w:fldCharType="begin"/>
      </w:r>
      <w:r w:rsidRPr="00900B73">
        <w:rPr>
          <w:noProof/>
        </w:rPr>
        <w:instrText xml:space="preserve"> PAGEREF _Toc531851088 \h </w:instrText>
      </w:r>
      <w:r w:rsidRPr="00D2039A">
        <w:rPr>
          <w:noProof/>
        </w:rPr>
      </w:r>
      <w:r w:rsidRPr="00D2039A">
        <w:rPr>
          <w:noProof/>
        </w:rPr>
        <w:fldChar w:fldCharType="separate"/>
      </w:r>
      <w:r w:rsidRPr="00900B73">
        <w:rPr>
          <w:noProof/>
        </w:rPr>
        <w:t>3</w:t>
      </w:r>
      <w:r w:rsidRPr="00D2039A">
        <w:rPr>
          <w:noProof/>
        </w:rPr>
        <w:fldChar w:fldCharType="end"/>
      </w:r>
    </w:p>
    <w:p w14:paraId="2B1066A2"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1.2</w:t>
      </w:r>
      <w:r w:rsidRPr="00900B73">
        <w:rPr>
          <w:rFonts w:asciiTheme="minorHAnsi" w:eastAsiaTheme="minorEastAsia" w:hAnsiTheme="minorHAnsi" w:cstheme="minorBidi"/>
          <w:noProof/>
          <w:sz w:val="22"/>
          <w:szCs w:val="22"/>
        </w:rPr>
        <w:tab/>
      </w:r>
      <w:r w:rsidRPr="00900B73">
        <w:rPr>
          <w:noProof/>
        </w:rPr>
        <w:t>Eisen algemeen</w:t>
      </w:r>
      <w:r w:rsidRPr="00900B73">
        <w:rPr>
          <w:noProof/>
        </w:rPr>
        <w:tab/>
      </w:r>
      <w:r w:rsidRPr="00D2039A">
        <w:rPr>
          <w:noProof/>
        </w:rPr>
        <w:fldChar w:fldCharType="begin"/>
      </w:r>
      <w:r w:rsidRPr="00900B73">
        <w:rPr>
          <w:noProof/>
        </w:rPr>
        <w:instrText xml:space="preserve"> PAGEREF _Toc531851089 \h </w:instrText>
      </w:r>
      <w:r w:rsidRPr="00D2039A">
        <w:rPr>
          <w:noProof/>
        </w:rPr>
      </w:r>
      <w:r w:rsidRPr="00D2039A">
        <w:rPr>
          <w:noProof/>
        </w:rPr>
        <w:fldChar w:fldCharType="separate"/>
      </w:r>
      <w:r w:rsidRPr="00900B73">
        <w:rPr>
          <w:noProof/>
        </w:rPr>
        <w:t>4</w:t>
      </w:r>
      <w:r w:rsidRPr="00D2039A">
        <w:rPr>
          <w:noProof/>
        </w:rPr>
        <w:fldChar w:fldCharType="end"/>
      </w:r>
    </w:p>
    <w:p w14:paraId="2F3E0F86"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1.3</w:t>
      </w:r>
      <w:r w:rsidRPr="00900B73">
        <w:rPr>
          <w:rFonts w:asciiTheme="minorHAnsi" w:eastAsiaTheme="minorEastAsia" w:hAnsiTheme="minorHAnsi" w:cstheme="minorBidi"/>
          <w:noProof/>
          <w:sz w:val="22"/>
          <w:szCs w:val="22"/>
        </w:rPr>
        <w:tab/>
      </w:r>
      <w:r w:rsidRPr="00900B73">
        <w:rPr>
          <w:noProof/>
        </w:rPr>
        <w:t>Eisen aan administratief beheer</w:t>
      </w:r>
      <w:r w:rsidRPr="00900B73">
        <w:rPr>
          <w:noProof/>
        </w:rPr>
        <w:tab/>
      </w:r>
      <w:r w:rsidRPr="00D2039A">
        <w:rPr>
          <w:noProof/>
        </w:rPr>
        <w:fldChar w:fldCharType="begin"/>
      </w:r>
      <w:r w:rsidRPr="00900B73">
        <w:rPr>
          <w:noProof/>
        </w:rPr>
        <w:instrText xml:space="preserve"> PAGEREF _Toc531851090 \h </w:instrText>
      </w:r>
      <w:r w:rsidRPr="00D2039A">
        <w:rPr>
          <w:noProof/>
        </w:rPr>
      </w:r>
      <w:r w:rsidRPr="00D2039A">
        <w:rPr>
          <w:noProof/>
        </w:rPr>
        <w:fldChar w:fldCharType="separate"/>
      </w:r>
      <w:r w:rsidRPr="00900B73">
        <w:rPr>
          <w:noProof/>
        </w:rPr>
        <w:t>5</w:t>
      </w:r>
      <w:r w:rsidRPr="00D2039A">
        <w:rPr>
          <w:noProof/>
        </w:rPr>
        <w:fldChar w:fldCharType="end"/>
      </w:r>
    </w:p>
    <w:p w14:paraId="7AE643C5"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1.4</w:t>
      </w:r>
      <w:r w:rsidRPr="00900B73">
        <w:rPr>
          <w:rFonts w:asciiTheme="minorHAnsi" w:eastAsiaTheme="minorEastAsia" w:hAnsiTheme="minorHAnsi" w:cstheme="minorBidi"/>
          <w:noProof/>
          <w:sz w:val="22"/>
          <w:szCs w:val="22"/>
        </w:rPr>
        <w:tab/>
      </w:r>
      <w:r w:rsidRPr="00900B73">
        <w:rPr>
          <w:noProof/>
        </w:rPr>
        <w:t>Eisen aan Commercieel beheer</w:t>
      </w:r>
      <w:r w:rsidRPr="00900B73">
        <w:rPr>
          <w:noProof/>
        </w:rPr>
        <w:tab/>
      </w:r>
      <w:r w:rsidRPr="00D2039A">
        <w:rPr>
          <w:noProof/>
        </w:rPr>
        <w:fldChar w:fldCharType="begin"/>
      </w:r>
      <w:r w:rsidRPr="00900B73">
        <w:rPr>
          <w:noProof/>
        </w:rPr>
        <w:instrText xml:space="preserve"> PAGEREF _Toc531851092 \h </w:instrText>
      </w:r>
      <w:r w:rsidRPr="00D2039A">
        <w:rPr>
          <w:noProof/>
        </w:rPr>
      </w:r>
      <w:r w:rsidRPr="00D2039A">
        <w:rPr>
          <w:noProof/>
        </w:rPr>
        <w:fldChar w:fldCharType="separate"/>
      </w:r>
      <w:r w:rsidRPr="00900B73">
        <w:rPr>
          <w:noProof/>
        </w:rPr>
        <w:t>6</w:t>
      </w:r>
      <w:r w:rsidRPr="00D2039A">
        <w:rPr>
          <w:noProof/>
        </w:rPr>
        <w:fldChar w:fldCharType="end"/>
      </w:r>
    </w:p>
    <w:p w14:paraId="6EC2D054"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1.5</w:t>
      </w:r>
      <w:r w:rsidRPr="00900B73">
        <w:rPr>
          <w:rFonts w:asciiTheme="minorHAnsi" w:eastAsiaTheme="minorEastAsia" w:hAnsiTheme="minorHAnsi" w:cstheme="minorBidi"/>
          <w:noProof/>
          <w:sz w:val="22"/>
          <w:szCs w:val="22"/>
        </w:rPr>
        <w:tab/>
      </w:r>
      <w:r w:rsidRPr="00900B73">
        <w:rPr>
          <w:noProof/>
        </w:rPr>
        <w:t>Eisen aan Financieel Beheer</w:t>
      </w:r>
      <w:r w:rsidRPr="00900B73">
        <w:rPr>
          <w:noProof/>
        </w:rPr>
        <w:tab/>
      </w:r>
      <w:r w:rsidRPr="00D2039A">
        <w:rPr>
          <w:noProof/>
        </w:rPr>
        <w:fldChar w:fldCharType="begin"/>
      </w:r>
      <w:r w:rsidRPr="00900B73">
        <w:rPr>
          <w:noProof/>
        </w:rPr>
        <w:instrText xml:space="preserve"> PAGEREF _Toc531851093 \h </w:instrText>
      </w:r>
      <w:r w:rsidRPr="00D2039A">
        <w:rPr>
          <w:noProof/>
        </w:rPr>
      </w:r>
      <w:r w:rsidRPr="00D2039A">
        <w:rPr>
          <w:noProof/>
        </w:rPr>
        <w:fldChar w:fldCharType="separate"/>
      </w:r>
      <w:r w:rsidRPr="00900B73">
        <w:rPr>
          <w:noProof/>
        </w:rPr>
        <w:t>6</w:t>
      </w:r>
      <w:r w:rsidRPr="00D2039A">
        <w:rPr>
          <w:noProof/>
        </w:rPr>
        <w:fldChar w:fldCharType="end"/>
      </w:r>
    </w:p>
    <w:p w14:paraId="42BF18C8"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1.6</w:t>
      </w:r>
      <w:r w:rsidRPr="00900B73">
        <w:rPr>
          <w:rFonts w:asciiTheme="minorHAnsi" w:eastAsiaTheme="minorEastAsia" w:hAnsiTheme="minorHAnsi" w:cstheme="minorBidi"/>
          <w:noProof/>
          <w:sz w:val="22"/>
          <w:szCs w:val="22"/>
        </w:rPr>
        <w:tab/>
      </w:r>
      <w:r w:rsidRPr="00900B73">
        <w:rPr>
          <w:noProof/>
        </w:rPr>
        <w:t>Eisen aan Technisch beheer</w:t>
      </w:r>
      <w:r w:rsidRPr="00900B73">
        <w:rPr>
          <w:noProof/>
        </w:rPr>
        <w:tab/>
      </w:r>
      <w:r w:rsidRPr="00D2039A">
        <w:rPr>
          <w:noProof/>
        </w:rPr>
        <w:fldChar w:fldCharType="begin"/>
      </w:r>
      <w:r w:rsidRPr="00900B73">
        <w:rPr>
          <w:noProof/>
        </w:rPr>
        <w:instrText xml:space="preserve"> PAGEREF _Toc531851094 \h </w:instrText>
      </w:r>
      <w:r w:rsidRPr="00D2039A">
        <w:rPr>
          <w:noProof/>
        </w:rPr>
      </w:r>
      <w:r w:rsidRPr="00D2039A">
        <w:rPr>
          <w:noProof/>
        </w:rPr>
        <w:fldChar w:fldCharType="separate"/>
      </w:r>
      <w:r w:rsidRPr="00900B73">
        <w:rPr>
          <w:noProof/>
        </w:rPr>
        <w:t>7</w:t>
      </w:r>
      <w:r w:rsidRPr="00D2039A">
        <w:rPr>
          <w:noProof/>
        </w:rPr>
        <w:fldChar w:fldCharType="end"/>
      </w:r>
    </w:p>
    <w:p w14:paraId="38268AA5"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1.7</w:t>
      </w:r>
      <w:r w:rsidRPr="00900B73">
        <w:rPr>
          <w:rFonts w:asciiTheme="minorHAnsi" w:eastAsiaTheme="minorEastAsia" w:hAnsiTheme="minorHAnsi" w:cstheme="minorBidi"/>
          <w:noProof/>
          <w:sz w:val="22"/>
          <w:szCs w:val="22"/>
        </w:rPr>
        <w:tab/>
      </w:r>
      <w:r w:rsidRPr="00900B73">
        <w:rPr>
          <w:noProof/>
        </w:rPr>
        <w:t>Eisen aan duurzaamheid</w:t>
      </w:r>
      <w:r w:rsidRPr="00900B73">
        <w:rPr>
          <w:noProof/>
        </w:rPr>
        <w:tab/>
      </w:r>
      <w:r w:rsidRPr="00D2039A">
        <w:rPr>
          <w:noProof/>
        </w:rPr>
        <w:fldChar w:fldCharType="begin"/>
      </w:r>
      <w:r w:rsidRPr="00900B73">
        <w:rPr>
          <w:noProof/>
        </w:rPr>
        <w:instrText xml:space="preserve"> PAGEREF _Toc531851095 \h </w:instrText>
      </w:r>
      <w:r w:rsidRPr="00D2039A">
        <w:rPr>
          <w:noProof/>
        </w:rPr>
      </w:r>
      <w:r w:rsidRPr="00D2039A">
        <w:rPr>
          <w:noProof/>
        </w:rPr>
        <w:fldChar w:fldCharType="separate"/>
      </w:r>
      <w:r w:rsidRPr="00900B73">
        <w:rPr>
          <w:noProof/>
        </w:rPr>
        <w:t>8</w:t>
      </w:r>
      <w:r w:rsidRPr="00D2039A">
        <w:rPr>
          <w:noProof/>
        </w:rPr>
        <w:fldChar w:fldCharType="end"/>
      </w:r>
    </w:p>
    <w:p w14:paraId="39A1BB8D"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1.8</w:t>
      </w:r>
      <w:r w:rsidRPr="00900B73">
        <w:rPr>
          <w:rFonts w:asciiTheme="minorHAnsi" w:eastAsiaTheme="minorEastAsia" w:hAnsiTheme="minorHAnsi" w:cstheme="minorBidi"/>
          <w:noProof/>
          <w:sz w:val="22"/>
          <w:szCs w:val="22"/>
        </w:rPr>
        <w:tab/>
      </w:r>
      <w:r w:rsidRPr="00900B73">
        <w:rPr>
          <w:noProof/>
        </w:rPr>
        <w:t>Commerciële eisen Inschrijving</w:t>
      </w:r>
      <w:r w:rsidRPr="00900B73">
        <w:rPr>
          <w:noProof/>
        </w:rPr>
        <w:tab/>
      </w:r>
      <w:r w:rsidRPr="00D2039A">
        <w:rPr>
          <w:noProof/>
        </w:rPr>
        <w:fldChar w:fldCharType="begin"/>
      </w:r>
      <w:r w:rsidRPr="00900B73">
        <w:rPr>
          <w:noProof/>
        </w:rPr>
        <w:instrText xml:space="preserve"> PAGEREF _Toc531851096 \h </w:instrText>
      </w:r>
      <w:r w:rsidRPr="00D2039A">
        <w:rPr>
          <w:noProof/>
        </w:rPr>
      </w:r>
      <w:r w:rsidRPr="00D2039A">
        <w:rPr>
          <w:noProof/>
        </w:rPr>
        <w:fldChar w:fldCharType="separate"/>
      </w:r>
      <w:r w:rsidRPr="00900B73">
        <w:rPr>
          <w:noProof/>
        </w:rPr>
        <w:t>8</w:t>
      </w:r>
      <w:r w:rsidRPr="00D2039A">
        <w:rPr>
          <w:noProof/>
        </w:rPr>
        <w:fldChar w:fldCharType="end"/>
      </w:r>
    </w:p>
    <w:p w14:paraId="0CA4E160" w14:textId="77777777" w:rsidR="00A53A2D" w:rsidRPr="00900B73" w:rsidRDefault="00A53A2D">
      <w:pPr>
        <w:pStyle w:val="Inhopg2"/>
        <w:rPr>
          <w:rFonts w:asciiTheme="minorHAnsi" w:eastAsiaTheme="minorEastAsia" w:hAnsiTheme="minorHAnsi" w:cstheme="minorBidi"/>
          <w:noProof/>
          <w:sz w:val="22"/>
          <w:szCs w:val="22"/>
        </w:rPr>
      </w:pPr>
      <w:r w:rsidRPr="00900B73">
        <w:rPr>
          <w:noProof/>
        </w:rPr>
        <w:t>1.9</w:t>
      </w:r>
      <w:r w:rsidRPr="00900B73">
        <w:rPr>
          <w:rFonts w:asciiTheme="minorHAnsi" w:eastAsiaTheme="minorEastAsia" w:hAnsiTheme="minorHAnsi" w:cstheme="minorBidi"/>
          <w:noProof/>
          <w:sz w:val="22"/>
          <w:szCs w:val="22"/>
        </w:rPr>
        <w:tab/>
      </w:r>
      <w:r w:rsidRPr="00900B73">
        <w:rPr>
          <w:noProof/>
        </w:rPr>
        <w:t>Juridische eisen</w:t>
      </w:r>
      <w:r w:rsidRPr="00900B73">
        <w:rPr>
          <w:noProof/>
        </w:rPr>
        <w:tab/>
      </w:r>
      <w:r w:rsidRPr="00D2039A">
        <w:rPr>
          <w:noProof/>
        </w:rPr>
        <w:fldChar w:fldCharType="begin"/>
      </w:r>
      <w:r w:rsidRPr="00900B73">
        <w:rPr>
          <w:noProof/>
        </w:rPr>
        <w:instrText xml:space="preserve"> PAGEREF _Toc531851097 \h </w:instrText>
      </w:r>
      <w:r w:rsidRPr="00D2039A">
        <w:rPr>
          <w:noProof/>
        </w:rPr>
      </w:r>
      <w:r w:rsidRPr="00D2039A">
        <w:rPr>
          <w:noProof/>
        </w:rPr>
        <w:fldChar w:fldCharType="separate"/>
      </w:r>
      <w:r w:rsidRPr="00900B73">
        <w:rPr>
          <w:noProof/>
        </w:rPr>
        <w:t>9</w:t>
      </w:r>
      <w:r w:rsidRPr="00D2039A">
        <w:rPr>
          <w:noProof/>
        </w:rPr>
        <w:fldChar w:fldCharType="end"/>
      </w:r>
    </w:p>
    <w:p w14:paraId="43AC4510" w14:textId="77777777" w:rsidR="00185578" w:rsidRPr="00900B73" w:rsidRDefault="00185578">
      <w:r w:rsidRPr="00D2039A">
        <w:fldChar w:fldCharType="end"/>
      </w:r>
    </w:p>
    <w:p w14:paraId="42E2597E" w14:textId="77777777" w:rsidR="00266F58" w:rsidRPr="00900B73" w:rsidRDefault="004033D1" w:rsidP="0075756D">
      <w:pPr>
        <w:pStyle w:val="Kop1"/>
        <w:keepLines w:val="0"/>
        <w:pageBreakBefore w:val="0"/>
        <w:numPr>
          <w:ilvl w:val="0"/>
          <w:numId w:val="10"/>
        </w:numPr>
        <w:tabs>
          <w:tab w:val="clear" w:pos="851"/>
        </w:tabs>
        <w:spacing w:before="240" w:after="60" w:line="240" w:lineRule="auto"/>
        <w:ind w:hanging="960"/>
        <w:rPr>
          <w:rFonts w:cs="Lucida Sans Unicode"/>
          <w:b/>
          <w:szCs w:val="36"/>
        </w:rPr>
      </w:pPr>
      <w:r w:rsidRPr="00900B73">
        <w:br w:type="page"/>
      </w:r>
      <w:bookmarkStart w:id="1" w:name="_Toc378080754"/>
    </w:p>
    <w:p w14:paraId="00901915" w14:textId="77777777" w:rsidR="004033D1" w:rsidRPr="00900B73" w:rsidRDefault="004033D1" w:rsidP="00266F58">
      <w:pPr>
        <w:pStyle w:val="Kop1"/>
        <w:keepLines w:val="0"/>
        <w:pageBreakBefore w:val="0"/>
        <w:numPr>
          <w:ilvl w:val="0"/>
          <w:numId w:val="0"/>
        </w:numPr>
        <w:tabs>
          <w:tab w:val="clear" w:pos="851"/>
        </w:tabs>
        <w:spacing w:before="240" w:after="60" w:line="240" w:lineRule="auto"/>
        <w:rPr>
          <w:rFonts w:cs="Lucida Sans Unicode"/>
          <w:b/>
          <w:szCs w:val="36"/>
        </w:rPr>
      </w:pPr>
      <w:bookmarkStart w:id="2" w:name="_Toc531851087"/>
      <w:r w:rsidRPr="00900B73">
        <w:rPr>
          <w:rFonts w:cs="Lucida Sans Unicode"/>
          <w:b/>
          <w:szCs w:val="36"/>
        </w:rPr>
        <w:lastRenderedPageBreak/>
        <w:t>Inleiding</w:t>
      </w:r>
      <w:bookmarkEnd w:id="1"/>
      <w:bookmarkEnd w:id="2"/>
    </w:p>
    <w:p w14:paraId="331EFA18" w14:textId="77777777" w:rsidR="004033D1" w:rsidRPr="00900B73" w:rsidRDefault="004033D1" w:rsidP="004033D1">
      <w:pPr>
        <w:rPr>
          <w:rFonts w:cs="Lucida Sans Unicode"/>
        </w:rPr>
      </w:pPr>
    </w:p>
    <w:p w14:paraId="466D3ECA" w14:textId="77777777" w:rsidR="004033D1" w:rsidRPr="00900B73" w:rsidRDefault="004033D1" w:rsidP="004033D1">
      <w:pPr>
        <w:pStyle w:val="Introredactioneelgroot"/>
        <w:spacing w:line="240" w:lineRule="atLeast"/>
        <w:rPr>
          <w:rFonts w:ascii="Lucida Sans Unicode" w:hAnsi="Lucida Sans Unicode" w:cs="Lucida Sans Unicode"/>
          <w:color w:val="auto"/>
          <w:sz w:val="18"/>
          <w:szCs w:val="18"/>
        </w:rPr>
      </w:pPr>
      <w:r w:rsidRPr="00900B73">
        <w:rPr>
          <w:rFonts w:ascii="Lucida Sans Unicode" w:hAnsi="Lucida Sans Unicode" w:cs="Lucida Sans Unicode"/>
          <w:color w:val="auto"/>
          <w:sz w:val="18"/>
          <w:szCs w:val="18"/>
        </w:rPr>
        <w:t xml:space="preserve">In dit document zijn de eisen opgenomen die aan de gevraagde opdracht </w:t>
      </w:r>
      <w:r w:rsidR="008A4CAD" w:rsidRPr="00900B73">
        <w:rPr>
          <w:rFonts w:ascii="Lucida Sans Unicode" w:hAnsi="Lucida Sans Unicode" w:cs="Lucida Sans Unicode"/>
          <w:color w:val="auto"/>
          <w:sz w:val="18"/>
          <w:szCs w:val="18"/>
        </w:rPr>
        <w:t xml:space="preserve">Leegstandsbeheer </w:t>
      </w:r>
      <w:r w:rsidRPr="00900B73">
        <w:rPr>
          <w:rFonts w:ascii="Lucida Sans Unicode" w:hAnsi="Lucida Sans Unicode" w:cs="Lucida Sans Unicode"/>
          <w:color w:val="auto"/>
          <w:sz w:val="18"/>
          <w:szCs w:val="18"/>
        </w:rPr>
        <w:t xml:space="preserve"> worden gesteld.</w:t>
      </w:r>
    </w:p>
    <w:p w14:paraId="680EA914" w14:textId="77777777" w:rsidR="004033D1" w:rsidRPr="00900B73" w:rsidRDefault="004033D1" w:rsidP="004033D1">
      <w:pPr>
        <w:pStyle w:val="Introredactioneelgroot"/>
        <w:spacing w:line="240" w:lineRule="atLeast"/>
        <w:rPr>
          <w:rFonts w:ascii="Lucida Sans Unicode" w:hAnsi="Lucida Sans Unicode" w:cs="Lucida Sans Unicode"/>
          <w:color w:val="auto"/>
          <w:sz w:val="18"/>
          <w:szCs w:val="18"/>
        </w:rPr>
      </w:pPr>
      <w:r w:rsidRPr="00900B73">
        <w:rPr>
          <w:rFonts w:ascii="Lucida Sans Unicode" w:hAnsi="Lucida Sans Unicode" w:cs="Lucida Sans Unicode"/>
          <w:color w:val="auto"/>
          <w:sz w:val="18"/>
          <w:szCs w:val="18"/>
        </w:rPr>
        <w:t>Door het indienen van uw inschrijving voor deze opdracht verklaart u onvoorwaardelijk akkoord te gaan met ALLE eisen aan de opdracht.</w:t>
      </w:r>
    </w:p>
    <w:p w14:paraId="157956C2" w14:textId="77777777" w:rsidR="004033D1" w:rsidRPr="00900B73" w:rsidRDefault="004033D1" w:rsidP="004033D1">
      <w:pPr>
        <w:rPr>
          <w:rFonts w:cs="Lucida Sans Unicode"/>
        </w:rPr>
      </w:pPr>
    </w:p>
    <w:p w14:paraId="6B0218EE" w14:textId="77777777" w:rsidR="004033D1" w:rsidRPr="00900B73" w:rsidRDefault="004033D1" w:rsidP="004033D1">
      <w:pPr>
        <w:pStyle w:val="Subkop1"/>
        <w:spacing w:line="240" w:lineRule="atLeast"/>
        <w:rPr>
          <w:rFonts w:ascii="Lucida Sans Unicode" w:hAnsi="Lucida Sans Unicode" w:cs="Lucida Sans Unicode"/>
          <w:color w:val="auto"/>
          <w:sz w:val="32"/>
          <w:szCs w:val="32"/>
        </w:rPr>
      </w:pPr>
      <w:r w:rsidRPr="00900B73">
        <w:rPr>
          <w:rFonts w:ascii="Lucida Sans Unicode" w:hAnsi="Lucida Sans Unicode" w:cs="Lucida Sans Unicode"/>
          <w:color w:val="auto"/>
          <w:sz w:val="32"/>
          <w:szCs w:val="32"/>
        </w:rPr>
        <w:t>Eisen</w:t>
      </w:r>
    </w:p>
    <w:p w14:paraId="4A83551A" w14:textId="77777777" w:rsidR="004033D1" w:rsidRPr="00D2039A" w:rsidRDefault="004033D1" w:rsidP="00266F58">
      <w:pPr>
        <w:pStyle w:val="Kop2"/>
        <w:rPr>
          <w:rStyle w:val="Kop2Char"/>
        </w:rPr>
      </w:pPr>
      <w:bookmarkStart w:id="3" w:name="_Toc378080755"/>
      <w:bookmarkStart w:id="4" w:name="_Toc531851088"/>
      <w:r w:rsidRPr="00900B73">
        <w:rPr>
          <w:rStyle w:val="Kop2Char"/>
        </w:rPr>
        <w:t>Eisen aan de aanbestedingsprocedure</w:t>
      </w:r>
      <w:bookmarkEnd w:id="3"/>
      <w:bookmarkEnd w:id="4"/>
    </w:p>
    <w:p w14:paraId="2B649CD7" w14:textId="77777777" w:rsidR="004033D1" w:rsidRPr="00900B73" w:rsidRDefault="004033D1" w:rsidP="004033D1">
      <w:pPr>
        <w:pStyle w:val="Eisen"/>
        <w:rPr>
          <w:rFonts w:cs="Lucida Sans Unicode"/>
          <w:szCs w:val="18"/>
        </w:rPr>
      </w:pPr>
      <w:r w:rsidRPr="00900B73">
        <w:rPr>
          <w:rFonts w:cs="Lucida Sans Unicode"/>
          <w:szCs w:val="18"/>
        </w:rPr>
        <w:t xml:space="preserve">De publicatie met bijbehorende aanbestedingsstukken is geen opdracht en kan ook niet als zodanig worden uitgelegd. </w:t>
      </w:r>
    </w:p>
    <w:p w14:paraId="4DE1A824" w14:textId="77777777" w:rsidR="004033D1" w:rsidRPr="00900B73" w:rsidRDefault="004033D1" w:rsidP="004033D1">
      <w:pPr>
        <w:pStyle w:val="Eisen"/>
        <w:rPr>
          <w:rFonts w:cs="Lucida Sans Unicode"/>
          <w:i/>
          <w:szCs w:val="18"/>
        </w:rPr>
      </w:pPr>
      <w:r w:rsidRPr="00900B73">
        <w:rPr>
          <w:rFonts w:cs="Lucida Sans Unicode"/>
          <w:szCs w:val="18"/>
        </w:rPr>
        <w:t>Aan uw inschrijving zijn voor de gemeente Utrecht</w:t>
      </w:r>
      <w:r w:rsidR="00421AE6" w:rsidRPr="00900B73">
        <w:rPr>
          <w:rFonts w:cs="Lucida Sans Unicode"/>
          <w:szCs w:val="18"/>
        </w:rPr>
        <w:t xml:space="preserve"> (hierna: de gemeente)</w:t>
      </w:r>
      <w:r w:rsidRPr="00900B73">
        <w:rPr>
          <w:rFonts w:cs="Lucida Sans Unicode"/>
          <w:szCs w:val="18"/>
        </w:rPr>
        <w:t xml:space="preserve"> geen kosten verbonden, ongeacht of eventuele onderhandelingen leiden tot het sluiten van een overeenkomst. Zolang er geen overeenstemming is bereikt en een schriftelijke, door beide partijen ondertekende overeenkomst tot stand is gekomen, is er geen sprake van enige gebondenheid van de gemeente en is er geen enkele verplichting tot vergoeding van welke schade of kosten dan ook. </w:t>
      </w:r>
    </w:p>
    <w:p w14:paraId="64FC4438" w14:textId="77777777" w:rsidR="004033D1" w:rsidRPr="00900B73" w:rsidRDefault="004033D1" w:rsidP="004033D1">
      <w:pPr>
        <w:pStyle w:val="Eisen"/>
        <w:rPr>
          <w:rFonts w:cs="Lucida Sans Unicode"/>
          <w:szCs w:val="18"/>
        </w:rPr>
      </w:pPr>
      <w:r w:rsidRPr="00900B73">
        <w:rPr>
          <w:rFonts w:cs="Lucida Sans Unicode"/>
          <w:szCs w:val="18"/>
        </w:rPr>
        <w:t xml:space="preserve">De gemeente behoudt zich het recht voor om de aanbesteding geheel of gedeeltelijk, tijdelijk of definitief te stoppen. U heeft ook in een dergelijke situatie geen recht op vergoeding van enigerlei kosten gemaakt in het kader van deze aanbesteding. Ook eventuele schaden zijn voor uw eigen risico. </w:t>
      </w:r>
    </w:p>
    <w:p w14:paraId="3CD1FBB3" w14:textId="77777777" w:rsidR="004033D1" w:rsidRPr="00900B73" w:rsidRDefault="004033D1" w:rsidP="004033D1">
      <w:pPr>
        <w:pStyle w:val="Eisen"/>
        <w:rPr>
          <w:rFonts w:cs="Lucida Sans Unicode"/>
          <w:szCs w:val="18"/>
        </w:rPr>
      </w:pPr>
      <w:r w:rsidRPr="00900B73">
        <w:rPr>
          <w:rFonts w:cs="Lucida Sans Unicode"/>
          <w:szCs w:val="18"/>
        </w:rPr>
        <w:t xml:space="preserve">U gaat ermee akkoord dat de gemeente </w:t>
      </w:r>
      <w:r w:rsidR="00631011" w:rsidRPr="00900B73">
        <w:rPr>
          <w:rFonts w:cs="Lucida Sans Unicode"/>
          <w:szCs w:val="18"/>
        </w:rPr>
        <w:t>zich het recht voorbehoudt</w:t>
      </w:r>
      <w:r w:rsidRPr="00900B73">
        <w:rPr>
          <w:rFonts w:cs="Lucida Sans Unicode"/>
          <w:szCs w:val="18"/>
        </w:rPr>
        <w:t>, in het geval u in aanmerking komt voor gunning van de opdracht, na de voorlopige gunning alsnog te verzoeken om officiële bewijsstukken te overleggen. Indien deze bewijsstukken niet overeenkomen met hetgeen in de verklaringen wordt verklaard, dan wordt de onderneming uitgesloten van gunning, zonder recht op vergoeding van welke kosten dan ook.</w:t>
      </w:r>
    </w:p>
    <w:p w14:paraId="5EB1D652" w14:textId="77777777" w:rsidR="004033D1" w:rsidRPr="00900B73" w:rsidRDefault="004033D1" w:rsidP="004033D1">
      <w:pPr>
        <w:pStyle w:val="Eisen"/>
        <w:rPr>
          <w:rFonts w:cs="Lucida Sans Unicode"/>
          <w:szCs w:val="18"/>
        </w:rPr>
      </w:pPr>
      <w:r w:rsidRPr="00900B73">
        <w:rPr>
          <w:rStyle w:val="Nadruk"/>
          <w:rFonts w:cs="Lucida Sans Unicode"/>
          <w:szCs w:val="18"/>
        </w:rPr>
        <w:t xml:space="preserve">De gemeente gaat ervan uit dat de persoon die uw inschrijving beschikbaar stelt via </w:t>
      </w:r>
      <w:proofErr w:type="spellStart"/>
      <w:r w:rsidRPr="00900B73">
        <w:rPr>
          <w:rStyle w:val="Nadruk"/>
          <w:rFonts w:cs="Lucida Sans Unicode"/>
          <w:szCs w:val="18"/>
        </w:rPr>
        <w:t>Tenderned</w:t>
      </w:r>
      <w:proofErr w:type="spellEnd"/>
      <w:r w:rsidRPr="00900B73">
        <w:rPr>
          <w:rStyle w:val="Nadruk"/>
          <w:rFonts w:cs="Lucida Sans Unicode"/>
          <w:szCs w:val="18"/>
        </w:rPr>
        <w:t xml:space="preserve"> (</w:t>
      </w:r>
      <w:hyperlink r:id="rId12" w:history="1">
        <w:r w:rsidRPr="00D2039A">
          <w:rPr>
            <w:rStyle w:val="Hyperlink"/>
            <w:rFonts w:cs="Lucida Sans Unicode"/>
            <w:color w:val="auto"/>
            <w:szCs w:val="18"/>
          </w:rPr>
          <w:t>www.tenderned.nl</w:t>
        </w:r>
      </w:hyperlink>
      <w:r w:rsidRPr="00900B73">
        <w:rPr>
          <w:rStyle w:val="Nadruk"/>
          <w:rFonts w:cs="Lucida Sans Unicode"/>
          <w:iCs/>
          <w:szCs w:val="18"/>
        </w:rPr>
        <w:t>)</w:t>
      </w:r>
      <w:r w:rsidRPr="00900B73">
        <w:rPr>
          <w:rStyle w:val="Nadruk"/>
          <w:rFonts w:cs="Lucida Sans Unicode"/>
          <w:szCs w:val="18"/>
        </w:rPr>
        <w:t xml:space="preserve"> bevoegd is om uw onderneming daadwerkelijk te vertegenwoordigen.</w:t>
      </w:r>
    </w:p>
    <w:p w14:paraId="6777EEE3" w14:textId="77777777" w:rsidR="004033D1" w:rsidRPr="00900B73" w:rsidRDefault="004033D1" w:rsidP="004033D1">
      <w:pPr>
        <w:pStyle w:val="Eisen"/>
        <w:rPr>
          <w:rFonts w:cs="Lucida Sans Unicode"/>
          <w:szCs w:val="18"/>
        </w:rPr>
      </w:pPr>
      <w:r w:rsidRPr="00900B73">
        <w:rPr>
          <w:rFonts w:cs="Lucida Sans Unicode"/>
          <w:szCs w:val="18"/>
        </w:rPr>
        <w:t>De inschrijving en alle verdere communicatie, met inbegrip van de communicatie die gedurende de looptijd van de overeenkomst vereist is, geschiedt in de Nederlandse taal.</w:t>
      </w:r>
    </w:p>
    <w:p w14:paraId="7F147844" w14:textId="77777777" w:rsidR="004033D1" w:rsidRPr="00900B73" w:rsidRDefault="004033D1" w:rsidP="004033D1">
      <w:pPr>
        <w:pStyle w:val="Eisen"/>
        <w:rPr>
          <w:rFonts w:cs="Lucida Sans Unicode"/>
          <w:szCs w:val="18"/>
        </w:rPr>
      </w:pPr>
      <w:r w:rsidRPr="00900B73">
        <w:rPr>
          <w:rFonts w:cs="Lucida Sans Unicode"/>
          <w:szCs w:val="18"/>
        </w:rPr>
        <w:t>Het verantwoordelijke management en de met de uitvoering van de opdracht belaste personeelsleden beheersen de Nederlandse taal in woord en geschrift in voldoende mate voor zover relevant voor de uitvoering van de onderhavige werkzaamheden en de eventuele contractuele verplichtingen.</w:t>
      </w:r>
    </w:p>
    <w:p w14:paraId="4F56C7EE" w14:textId="77777777" w:rsidR="004033D1" w:rsidRPr="00900B73" w:rsidRDefault="004033D1" w:rsidP="004033D1">
      <w:pPr>
        <w:pStyle w:val="Eisen"/>
        <w:rPr>
          <w:rFonts w:cs="Lucida Sans Unicode"/>
          <w:szCs w:val="18"/>
        </w:rPr>
      </w:pPr>
      <w:r w:rsidRPr="00900B73">
        <w:rPr>
          <w:rFonts w:cs="Lucida Sans Unicode"/>
          <w:szCs w:val="18"/>
        </w:rPr>
        <w:t>U bent bekend en gaat akkoord met de door de gemeente gehanteerde beoordelingsmethodiek.</w:t>
      </w:r>
    </w:p>
    <w:p w14:paraId="4F40DFA2" w14:textId="77777777" w:rsidR="004033D1" w:rsidRPr="00900B73" w:rsidRDefault="004033D1" w:rsidP="004033D1">
      <w:pPr>
        <w:pStyle w:val="Eisen"/>
        <w:rPr>
          <w:rFonts w:cs="Lucida Sans Unicode"/>
          <w:szCs w:val="18"/>
        </w:rPr>
      </w:pPr>
      <w:r w:rsidRPr="00900B73">
        <w:rPr>
          <w:rFonts w:cs="Lucida Sans Unicode"/>
          <w:szCs w:val="18"/>
        </w:rPr>
        <w:t xml:space="preserve">Vanuit uw onderneming </w:t>
      </w:r>
      <w:r w:rsidR="00E61526" w:rsidRPr="00900B73">
        <w:rPr>
          <w:rFonts w:cs="Lucida Sans Unicode"/>
          <w:szCs w:val="18"/>
        </w:rPr>
        <w:t>wordt</w:t>
      </w:r>
      <w:r w:rsidRPr="00900B73">
        <w:rPr>
          <w:rFonts w:cs="Lucida Sans Unicode"/>
          <w:szCs w:val="18"/>
        </w:rPr>
        <w:t xml:space="preserve"> geen enkele informatie welke in het kader van deze opdracht beschikbaar komt, aan derden ter beschikking gesteld, met uitzondering van voor het onderhavige project door zijn onderneming in te schakelen partners, onderaannemers en/ of hulppersonen; in een dergelijk geval blijft u verantwoordelijk voor de geheimhouding door die in te schakelen partners, onderaannemers en/ of hulppersonen.</w:t>
      </w:r>
    </w:p>
    <w:p w14:paraId="06D03275" w14:textId="77777777" w:rsidR="004033D1" w:rsidRPr="00900B73" w:rsidRDefault="004033D1" w:rsidP="004033D1">
      <w:pPr>
        <w:pStyle w:val="Eisen"/>
        <w:rPr>
          <w:rFonts w:cs="Lucida Sans Unicode"/>
          <w:szCs w:val="18"/>
        </w:rPr>
      </w:pPr>
      <w:r w:rsidRPr="00900B73">
        <w:rPr>
          <w:rFonts w:cs="Lucida Sans Unicode"/>
          <w:szCs w:val="18"/>
        </w:rPr>
        <w:lastRenderedPageBreak/>
        <w:t xml:space="preserve">Uw inschrijving heeft een gestanddoeningstermijn van </w:t>
      </w:r>
      <w:r w:rsidR="008A4CAD" w:rsidRPr="00900B73">
        <w:rPr>
          <w:rFonts w:cs="Lucida Sans Unicode"/>
          <w:szCs w:val="18"/>
        </w:rPr>
        <w:t>m</w:t>
      </w:r>
      <w:r w:rsidRPr="00900B73">
        <w:rPr>
          <w:rFonts w:cs="Lucida Sans Unicode"/>
          <w:szCs w:val="18"/>
        </w:rPr>
        <w:t>inimaal</w:t>
      </w:r>
      <w:r w:rsidRPr="00D2039A">
        <w:rPr>
          <w:rFonts w:cs="Lucida Sans Unicode"/>
          <w:b/>
          <w:szCs w:val="18"/>
        </w:rPr>
        <w:t xml:space="preserve"> </w:t>
      </w:r>
      <w:r w:rsidRPr="00900B73">
        <w:t xml:space="preserve">negentig </w:t>
      </w:r>
      <w:r w:rsidR="008A4CAD" w:rsidRPr="00900B73">
        <w:t xml:space="preserve"> (90) </w:t>
      </w:r>
      <w:r w:rsidRPr="00900B73">
        <w:t>dagen</w:t>
      </w:r>
      <w:r w:rsidRPr="00D2039A">
        <w:rPr>
          <w:rFonts w:cs="Lucida Sans Unicode"/>
          <w:b/>
          <w:szCs w:val="18"/>
        </w:rPr>
        <w:t xml:space="preserve"> </w:t>
      </w:r>
      <w:r w:rsidRPr="00900B73">
        <w:rPr>
          <w:rFonts w:cs="Lucida Sans Unicode"/>
          <w:szCs w:val="18"/>
        </w:rPr>
        <w:t>na de datum waarop de inschrijvingen uiterlijk ingediend dienen te worden. Tijdens deze periode heeft uw inschrijving het karakter van een onherroepelijk aanbod.</w:t>
      </w:r>
    </w:p>
    <w:p w14:paraId="7C2C557E" w14:textId="77777777" w:rsidR="004033D1" w:rsidRPr="00900B73" w:rsidRDefault="004033D1" w:rsidP="004033D1">
      <w:pPr>
        <w:pStyle w:val="Eisen"/>
        <w:rPr>
          <w:rFonts w:cs="Lucida Sans Unicode"/>
          <w:szCs w:val="18"/>
        </w:rPr>
      </w:pPr>
      <w:r w:rsidRPr="00900B73">
        <w:rPr>
          <w:rFonts w:cs="Lucida Sans Unicode"/>
          <w:szCs w:val="18"/>
        </w:rPr>
        <w:t>U gaat er mee akkoord dat u de gestanddoeningstermijn van uw inschrijving, in het geval een kort geding wordt aangespannen, verlengt tot minimaal twee weken na de datum van de uitspraak in het kort geding.</w:t>
      </w:r>
    </w:p>
    <w:p w14:paraId="4BD8BC4F" w14:textId="77777777" w:rsidR="004033D1" w:rsidRPr="00900B73" w:rsidRDefault="004033D1" w:rsidP="004033D1">
      <w:pPr>
        <w:pStyle w:val="Eisen"/>
        <w:rPr>
          <w:rFonts w:cs="Lucida Sans Unicode"/>
          <w:szCs w:val="18"/>
        </w:rPr>
      </w:pPr>
      <w:r w:rsidRPr="00900B73">
        <w:rPr>
          <w:rFonts w:cs="Lucida Sans Unicode"/>
          <w:szCs w:val="18"/>
        </w:rPr>
        <w:t>Alle door uw onderneming overgelegde gegevens zijn naar waarheid ingevuld en kunnen door u gestand worden gedaan. De gemeente behoudt zich het recht op schadevergoeding voor in geval van onjuiste en/of onvolledige informatie en/of het niet kunnen nakomen van hetgeen door een inschrijver is aangeboden.</w:t>
      </w:r>
    </w:p>
    <w:p w14:paraId="6F0364E4" w14:textId="77777777" w:rsidR="004033D1" w:rsidRPr="00900B73" w:rsidRDefault="004033D1" w:rsidP="00E75811">
      <w:pPr>
        <w:pStyle w:val="Kop2"/>
        <w:rPr>
          <w:rStyle w:val="Kop2Char"/>
        </w:rPr>
      </w:pPr>
      <w:bookmarkStart w:id="5" w:name="_Toc378080756"/>
      <w:bookmarkStart w:id="6" w:name="_Toc531851089"/>
      <w:r w:rsidRPr="00900B73">
        <w:rPr>
          <w:rStyle w:val="Kop2Char"/>
        </w:rPr>
        <w:t xml:space="preserve">Eisen </w:t>
      </w:r>
      <w:bookmarkEnd w:id="5"/>
      <w:r w:rsidR="003D6C0D" w:rsidRPr="00900B73">
        <w:rPr>
          <w:rStyle w:val="Kop2Char"/>
        </w:rPr>
        <w:t>algemeen</w:t>
      </w:r>
      <w:bookmarkEnd w:id="6"/>
    </w:p>
    <w:p w14:paraId="7042786F" w14:textId="77777777" w:rsidR="003D6C0D" w:rsidRPr="00900B73" w:rsidRDefault="003D6C0D" w:rsidP="003D6C0D">
      <w:pPr>
        <w:pStyle w:val="Eisen"/>
        <w:rPr>
          <w:rFonts w:cs="Lucida Sans Unicode"/>
          <w:szCs w:val="18"/>
        </w:rPr>
      </w:pPr>
      <w:r w:rsidRPr="00900B73">
        <w:rPr>
          <w:rFonts w:cs="Lucida Sans Unicode"/>
          <w:szCs w:val="18"/>
        </w:rPr>
        <w:t>U beschikt over het Keurmerk Leegstandsbeheer (KLB)</w:t>
      </w:r>
      <w:r w:rsidR="00DE1DA9" w:rsidRPr="00900B73">
        <w:rPr>
          <w:rFonts w:cs="Lucida Sans Unicode"/>
          <w:szCs w:val="18"/>
        </w:rPr>
        <w:t xml:space="preserve"> of gelijkwaardig</w:t>
      </w:r>
      <w:r w:rsidRPr="00900B73">
        <w:rPr>
          <w:rFonts w:cs="Lucida Sans Unicode"/>
          <w:szCs w:val="18"/>
        </w:rPr>
        <w:t xml:space="preserve"> </w:t>
      </w:r>
      <w:r w:rsidR="00DE1DA9" w:rsidRPr="00900B73">
        <w:rPr>
          <w:rFonts w:cs="Lucida Sans Unicode"/>
          <w:szCs w:val="18"/>
        </w:rPr>
        <w:t xml:space="preserve">( u dient dit schriftelijk aan te tonen) </w:t>
      </w:r>
      <w:r w:rsidRPr="00900B73">
        <w:rPr>
          <w:rFonts w:cs="Lucida Sans Unicode"/>
          <w:szCs w:val="18"/>
        </w:rPr>
        <w:t>en blijft, mits</w:t>
      </w:r>
      <w:r w:rsidR="008B5F2E" w:rsidRPr="00900B73">
        <w:rPr>
          <w:rFonts w:cs="Lucida Sans Unicode"/>
          <w:szCs w:val="18"/>
        </w:rPr>
        <w:t xml:space="preserve"> </w:t>
      </w:r>
      <w:r w:rsidR="00DE1DA9" w:rsidRPr="00900B73">
        <w:rPr>
          <w:rFonts w:cs="Lucida Sans Unicode"/>
          <w:szCs w:val="18"/>
        </w:rPr>
        <w:t>u</w:t>
      </w:r>
      <w:r w:rsidRPr="00900B73">
        <w:rPr>
          <w:rFonts w:cs="Lucida Sans Unicode"/>
          <w:szCs w:val="18"/>
        </w:rPr>
        <w:t xml:space="preserve"> </w:t>
      </w:r>
      <w:r w:rsidR="00DE1DA9" w:rsidRPr="00900B73">
        <w:rPr>
          <w:rFonts w:cs="Lucida Sans Unicode"/>
          <w:szCs w:val="18"/>
        </w:rPr>
        <w:t>de</w:t>
      </w:r>
      <w:r w:rsidRPr="00900B73">
        <w:rPr>
          <w:rFonts w:cs="Lucida Sans Unicode"/>
          <w:szCs w:val="18"/>
        </w:rPr>
        <w:t xml:space="preserve"> opdracht gegund krijgt, gedurende de looptijd van de raamovereenkomst gecertificeerd en geregistreerd in het KLB register van het Keurmerk Leegstandsbeheer ). </w:t>
      </w:r>
    </w:p>
    <w:p w14:paraId="41133309" w14:textId="77777777" w:rsidR="00F804BC" w:rsidRPr="00900B73" w:rsidRDefault="00F804BC" w:rsidP="003D6C0D">
      <w:pPr>
        <w:pStyle w:val="Eisen"/>
        <w:rPr>
          <w:rFonts w:cs="Lucida Sans Unicode"/>
          <w:szCs w:val="18"/>
        </w:rPr>
      </w:pPr>
      <w:r w:rsidRPr="00900B73">
        <w:rPr>
          <w:rFonts w:cs="Lucida Sans Unicode"/>
          <w:szCs w:val="18"/>
        </w:rPr>
        <w:t xml:space="preserve">U voert de dienstverlening uit zoals beschreven in hoofdstuk 1.3. in de Inschrijvingsleidraad. </w:t>
      </w:r>
    </w:p>
    <w:p w14:paraId="741CBE04" w14:textId="77777777" w:rsidR="00295141" w:rsidRDefault="00295141" w:rsidP="00295141">
      <w:pPr>
        <w:pStyle w:val="Eisen"/>
      </w:pPr>
      <w:r w:rsidRPr="00900B73">
        <w:t xml:space="preserve">Het gebruik van de bij u in beheer zijnde objecten dient altijd in overeenstemming te zijn met alle van toepassing zijn wet- en regelgeving. Dienstverlener leegstandbeheer dient zelf- voor eigen rekening en risico- zorg te dragen voor het verkrijgen van de voor het gebruik vereiste vergunningen en of ontheffingen. U bent hiervoor volledig verantwoordelijk en vrijwaart de gemeente van schade als gevolg van het niet naleven van wet- en regelgeving en/of het niet kunnen verkrijgen van de benodigde vergunningen. </w:t>
      </w:r>
    </w:p>
    <w:p w14:paraId="71776D33" w14:textId="0B089D8B" w:rsidR="00B048A1" w:rsidRPr="00900B73" w:rsidRDefault="00B048A1" w:rsidP="00B048A1">
      <w:pPr>
        <w:pStyle w:val="Eisen"/>
      </w:pPr>
      <w:r>
        <w:t>Dienstverlener Leegstandsbeheer vrijwaart de g</w:t>
      </w:r>
      <w:r w:rsidRPr="00B048A1">
        <w:t xml:space="preserve">emeente Utrecht) voor alle schade van </w:t>
      </w:r>
      <w:r>
        <w:t xml:space="preserve">dienstverlener leegstandsbeheer </w:t>
      </w:r>
      <w:r w:rsidRPr="00B048A1">
        <w:t xml:space="preserve">en de door haar ingeschakelde gebruikers/bewoners/derden, die direct en/of indirect het gevolg is van het gebruik van het pand of het gevolg is van de aard of constructie en/of het gebruik van het pand. </w:t>
      </w:r>
      <w:r>
        <w:t xml:space="preserve">Dienstverlener Leegstandsbeheer </w:t>
      </w:r>
      <w:r w:rsidRPr="00B048A1">
        <w:t>is aansprakelijk voo</w:t>
      </w:r>
      <w:r>
        <w:t>r alle schade aan het pand van gemeente Utrecht</w:t>
      </w:r>
      <w:r w:rsidRPr="00B048A1">
        <w:t>.</w:t>
      </w:r>
      <w:r>
        <w:t xml:space="preserve"> De Dienstverlener Leegstandsbeheer</w:t>
      </w:r>
      <w:r w:rsidRPr="00B048A1">
        <w:t xml:space="preserve"> is aansprakelijk voor aansprakelijkstellingen van derden jegens </w:t>
      </w:r>
      <w:r>
        <w:t>gemeente Utrecht</w:t>
      </w:r>
      <w:r w:rsidRPr="00B048A1">
        <w:t xml:space="preserve"> die verband houden met het gebruik van het pand.</w:t>
      </w:r>
      <w:r>
        <w:t xml:space="preserve"> De dienstverlener Leegstandsbeheer</w:t>
      </w:r>
      <w:r w:rsidRPr="00B048A1">
        <w:t xml:space="preserve"> dient zorg te dragen voor een eigen aansprakelijkheidsverzekering en verzekering voor eigendommen. Opdrachtnemer kan op generlei wijze aanspraak maken of een beroep doen op eventuele verzekeringen van </w:t>
      </w:r>
      <w:r>
        <w:t>de gemeente Utrecht</w:t>
      </w:r>
      <w:r w:rsidRPr="00B048A1">
        <w:t>.”</w:t>
      </w:r>
    </w:p>
    <w:p w14:paraId="5A5DAEAC" w14:textId="2A6C4FA1" w:rsidR="00CB06DB" w:rsidRPr="00900B73" w:rsidRDefault="00DE1DA9" w:rsidP="00CB06DB">
      <w:pPr>
        <w:pStyle w:val="Eisen"/>
        <w:spacing w:after="11"/>
        <w:rPr>
          <w:rFonts w:cs="Lucida Sans Unicode"/>
          <w:szCs w:val="18"/>
        </w:rPr>
      </w:pPr>
      <w:r w:rsidRPr="00900B73">
        <w:rPr>
          <w:rFonts w:cs="Lucida Sans Unicode"/>
          <w:szCs w:val="18"/>
        </w:rPr>
        <w:t xml:space="preserve">Het selecteren van (toekomstige) tijdelijke gebruikers dient transparant, neutraal en objectief plaats te vinden. De te hanteren werkwijze dient vastgelegd te zijn, dient te worden nageleefd en moet controleerbaar zijn voor de </w:t>
      </w:r>
      <w:r w:rsidR="006505E5" w:rsidRPr="00900B73">
        <w:rPr>
          <w:rFonts w:cs="Lucida Sans Unicode"/>
          <w:szCs w:val="18"/>
        </w:rPr>
        <w:t>gemeente</w:t>
      </w:r>
      <w:r w:rsidRPr="00900B73">
        <w:rPr>
          <w:rFonts w:cs="Lucida Sans Unicode"/>
          <w:szCs w:val="18"/>
        </w:rPr>
        <w:t xml:space="preserve">. De eisen waaraan </w:t>
      </w:r>
      <w:r w:rsidR="006505E5" w:rsidRPr="00900B73">
        <w:rPr>
          <w:rFonts w:cs="Lucida Sans Unicode"/>
          <w:szCs w:val="18"/>
        </w:rPr>
        <w:t>u</w:t>
      </w:r>
      <w:r w:rsidRPr="00900B73">
        <w:rPr>
          <w:rFonts w:cs="Lucida Sans Unicode"/>
          <w:szCs w:val="18"/>
        </w:rPr>
        <w:t xml:space="preserve"> moet voldoen, alsmede waarop </w:t>
      </w:r>
      <w:r w:rsidR="006505E5" w:rsidRPr="00900B73">
        <w:rPr>
          <w:rFonts w:cs="Lucida Sans Unicode"/>
          <w:szCs w:val="18"/>
        </w:rPr>
        <w:t>u</w:t>
      </w:r>
      <w:r w:rsidRPr="00900B73">
        <w:rPr>
          <w:rFonts w:cs="Lucida Sans Unicode"/>
          <w:szCs w:val="18"/>
        </w:rPr>
        <w:t xml:space="preserve"> wordt beoordeeld zijn de volgende:</w:t>
      </w:r>
      <w:r w:rsidRPr="00900B73">
        <w:rPr>
          <w:rFonts w:cs="Lucida Sans Unicode"/>
          <w:szCs w:val="18"/>
        </w:rPr>
        <w:br/>
        <w:t xml:space="preserve">1. De objecten die voor tijdelijk gebruik beschikbaar zijn worden door </w:t>
      </w:r>
      <w:r w:rsidR="006505E5" w:rsidRPr="00900B73">
        <w:rPr>
          <w:rFonts w:cs="Lucida Sans Unicode"/>
          <w:szCs w:val="18"/>
        </w:rPr>
        <w:t>u</w:t>
      </w:r>
      <w:r w:rsidRPr="00900B73">
        <w:rPr>
          <w:rFonts w:cs="Lucida Sans Unicode"/>
          <w:szCs w:val="18"/>
        </w:rPr>
        <w:t xml:space="preserve"> op zodanige wijze openbaar gemaakt dat alle potentiële gegadigden van de mogelijkheid tot tijdelijk gebruik/beheer kennis kunnen nemen, bijvoorbeeld via </w:t>
      </w:r>
      <w:r w:rsidR="006505E5" w:rsidRPr="00900B73">
        <w:rPr>
          <w:rFonts w:cs="Lucida Sans Unicode"/>
          <w:szCs w:val="18"/>
        </w:rPr>
        <w:t>uw</w:t>
      </w:r>
      <w:r w:rsidRPr="00900B73">
        <w:rPr>
          <w:rFonts w:cs="Lucida Sans Unicode"/>
          <w:szCs w:val="18"/>
        </w:rPr>
        <w:t xml:space="preserve"> website . </w:t>
      </w:r>
      <w:r w:rsidRPr="00900B73">
        <w:rPr>
          <w:rFonts w:cs="Lucida Sans Unicode"/>
          <w:szCs w:val="18"/>
        </w:rPr>
        <w:br/>
        <w:t xml:space="preserve">2. De systematiek voor selectie van tijdelijke gebruikers dient dusdanig te zijn vormgegeven dat alle gegadigden een eerlijke kans hebben, bijvoorbeeld door loting in combinatie met duidelijke en controleerbare selectiecriteria. </w:t>
      </w:r>
      <w:r w:rsidR="00BD1490" w:rsidRPr="00900B73">
        <w:rPr>
          <w:rFonts w:cs="Lucida Sans Unicode"/>
          <w:szCs w:val="18"/>
        </w:rPr>
        <w:t xml:space="preserve">Hierbij dient u rekening te houden met maatschappelijke invulling zoals beschreven in hoofdstuk 1.3. van de </w:t>
      </w:r>
      <w:r w:rsidR="00BD1490" w:rsidRPr="00900B73">
        <w:rPr>
          <w:rFonts w:cs="Lucida Sans Unicode"/>
          <w:szCs w:val="18"/>
        </w:rPr>
        <w:lastRenderedPageBreak/>
        <w:t>Achtergrondinformatie</w:t>
      </w:r>
      <w:r w:rsidR="000D2C6D" w:rsidRPr="00900B73">
        <w:rPr>
          <w:rFonts w:cs="Lucida Sans Unicode"/>
          <w:szCs w:val="18"/>
        </w:rPr>
        <w:t>.</w:t>
      </w:r>
      <w:r w:rsidRPr="00900B73">
        <w:rPr>
          <w:rFonts w:cs="Lucida Sans Unicode"/>
          <w:szCs w:val="18"/>
        </w:rPr>
        <w:br/>
        <w:t xml:space="preserve">3. De selecties dienen in een dossier te worden vastgelegd en periodiek te worden gerapporteerd aan de </w:t>
      </w:r>
      <w:r w:rsidR="006505E5" w:rsidRPr="00900B73">
        <w:rPr>
          <w:rFonts w:cs="Lucida Sans Unicode"/>
          <w:szCs w:val="18"/>
        </w:rPr>
        <w:t>gemeente</w:t>
      </w:r>
      <w:r w:rsidRPr="00900B73">
        <w:rPr>
          <w:rFonts w:cs="Lucida Sans Unicode"/>
          <w:szCs w:val="18"/>
        </w:rPr>
        <w:t xml:space="preserve">. </w:t>
      </w:r>
    </w:p>
    <w:p w14:paraId="5702EDDA" w14:textId="77777777" w:rsidR="00CB06DB" w:rsidRPr="00900B73" w:rsidRDefault="00CB06DB" w:rsidP="00CB06DB">
      <w:pPr>
        <w:pStyle w:val="Eisen"/>
        <w:numPr>
          <w:ilvl w:val="0"/>
          <w:numId w:val="0"/>
        </w:numPr>
        <w:spacing w:after="11"/>
        <w:ind w:left="851"/>
        <w:rPr>
          <w:rFonts w:cs="Lucida Sans Unicode"/>
          <w:szCs w:val="18"/>
        </w:rPr>
      </w:pPr>
      <w:r w:rsidRPr="00900B73">
        <w:rPr>
          <w:rFonts w:cs="Lucida Sans Unicode"/>
          <w:szCs w:val="18"/>
        </w:rPr>
        <w:t>De gemeente heeft het recht zelf kandidaten aan te dragen voor tijdelijk gebruik indien dit naar het oordeel van de gemeente in het maatschappelijk belang is en in overeenstemming is met het gemeentelijk beleid.</w:t>
      </w:r>
    </w:p>
    <w:p w14:paraId="2D843DF5" w14:textId="1B70F788" w:rsidR="006D7318" w:rsidRPr="00D2039A" w:rsidRDefault="006D7318" w:rsidP="00D2039A">
      <w:pPr>
        <w:pStyle w:val="Eisen"/>
        <w:spacing w:after="27"/>
        <w:rPr>
          <w:rFonts w:cs="Lucida Sans Unicode"/>
          <w:szCs w:val="18"/>
        </w:rPr>
      </w:pPr>
      <w:r w:rsidRPr="00D2039A">
        <w:rPr>
          <w:rFonts w:cs="Lucida Sans Unicode"/>
          <w:szCs w:val="18"/>
        </w:rPr>
        <w:t>De Dienstverlener leegstandsbeheer beschikt over een balie functie in de gemeente Utrecht en is open tijdens reguliere kantooruren.</w:t>
      </w:r>
    </w:p>
    <w:p w14:paraId="7662BEE6" w14:textId="6018D448" w:rsidR="006D7318" w:rsidRPr="00900B73" w:rsidRDefault="006D7318" w:rsidP="001B2F88">
      <w:pPr>
        <w:pStyle w:val="Eisen"/>
        <w:spacing w:after="27"/>
        <w:rPr>
          <w:rFonts w:cs="Lucida Sans Unicode"/>
          <w:szCs w:val="18"/>
        </w:rPr>
      </w:pPr>
      <w:r w:rsidRPr="00900B73">
        <w:rPr>
          <w:rFonts w:cs="Lucida Sans Unicode"/>
          <w:szCs w:val="18"/>
        </w:rPr>
        <w:t>De Dienstverlener leegstandsbeheer is 24/7 telefonisch bereikbaar in geval van calamiteiten.</w:t>
      </w:r>
    </w:p>
    <w:p w14:paraId="0894FCB7" w14:textId="77777777" w:rsidR="00CB06DB" w:rsidRPr="00900B73" w:rsidRDefault="001B2F88" w:rsidP="008676A4">
      <w:pPr>
        <w:pStyle w:val="Kop2"/>
        <w:rPr>
          <w:rStyle w:val="Kop2Char"/>
        </w:rPr>
      </w:pPr>
      <w:bookmarkStart w:id="7" w:name="_Toc531851090"/>
      <w:r w:rsidRPr="00900B73">
        <w:rPr>
          <w:rStyle w:val="Kop2Char"/>
        </w:rPr>
        <w:t>Eisen aan administratief beheer</w:t>
      </w:r>
      <w:bookmarkEnd w:id="7"/>
    </w:p>
    <w:p w14:paraId="34809746" w14:textId="040F1FA1" w:rsidR="00A67C90" w:rsidRPr="00900B73" w:rsidRDefault="00A67C90" w:rsidP="001B2F88">
      <w:pPr>
        <w:pStyle w:val="Eisen"/>
        <w:spacing w:after="13"/>
        <w:rPr>
          <w:rFonts w:cs="Lucida Sans Unicode"/>
          <w:szCs w:val="18"/>
        </w:rPr>
      </w:pPr>
      <w:r w:rsidRPr="00900B73">
        <w:rPr>
          <w:rFonts w:cs="Lucida Sans Unicode"/>
          <w:szCs w:val="18"/>
        </w:rPr>
        <w:t>Bij ingebruikname neemt u de volgende administratieve taken op u:</w:t>
      </w:r>
    </w:p>
    <w:p w14:paraId="533D1D1B" w14:textId="75574BEC" w:rsidR="00A67C90" w:rsidRPr="00900B73" w:rsidRDefault="00A67C90" w:rsidP="00A67C90">
      <w:pPr>
        <w:pStyle w:val="Geenafstand"/>
        <w:numPr>
          <w:ilvl w:val="1"/>
          <w:numId w:val="7"/>
        </w:numPr>
      </w:pPr>
      <w:r w:rsidRPr="00900B73">
        <w:t xml:space="preserve">Samen met </w:t>
      </w:r>
      <w:proofErr w:type="spellStart"/>
      <w:r w:rsidRPr="00900B73">
        <w:t>de</w:t>
      </w:r>
      <w:r w:rsidR="007D57B3" w:rsidRPr="00900B73">
        <w:t>gemeente</w:t>
      </w:r>
      <w:proofErr w:type="spellEnd"/>
      <w:r w:rsidRPr="00900B73">
        <w:t xml:space="preserve"> een oplevering bij het in beheer nemen van een nieuw object</w:t>
      </w:r>
    </w:p>
    <w:p w14:paraId="6A9288CC" w14:textId="77777777" w:rsidR="00A67C90" w:rsidRPr="00900B73" w:rsidRDefault="00A67C90" w:rsidP="00A67C90">
      <w:pPr>
        <w:pStyle w:val="Geenafstand"/>
        <w:numPr>
          <w:ilvl w:val="1"/>
          <w:numId w:val="7"/>
        </w:numPr>
      </w:pPr>
      <w:r w:rsidRPr="00900B73">
        <w:t>Inspecties bij oplevering en eindoplevering</w:t>
      </w:r>
    </w:p>
    <w:p w14:paraId="4056570D" w14:textId="77777777" w:rsidR="00A67C90" w:rsidRPr="00900B73" w:rsidRDefault="00A67C90" w:rsidP="00A67C90">
      <w:pPr>
        <w:pStyle w:val="Geenafstand"/>
        <w:numPr>
          <w:ilvl w:val="1"/>
          <w:numId w:val="7"/>
        </w:numPr>
      </w:pPr>
      <w:r w:rsidRPr="00900B73">
        <w:t>Registreren van gebruikersgegevens</w:t>
      </w:r>
    </w:p>
    <w:p w14:paraId="4B566B9C" w14:textId="77777777" w:rsidR="00A67C90" w:rsidRPr="00900B73" w:rsidRDefault="00A67C90" w:rsidP="00A67C90">
      <w:pPr>
        <w:pStyle w:val="Geenafstand"/>
        <w:numPr>
          <w:ilvl w:val="1"/>
          <w:numId w:val="7"/>
        </w:numPr>
      </w:pPr>
      <w:r w:rsidRPr="00900B73">
        <w:t>Bruikleenovereenkomsten opmaken</w:t>
      </w:r>
    </w:p>
    <w:p w14:paraId="4D6B0A00" w14:textId="5D548FF3" w:rsidR="00A67C90" w:rsidRPr="00900B73" w:rsidRDefault="007D57B3" w:rsidP="00A67C90">
      <w:pPr>
        <w:pStyle w:val="Geenafstand"/>
        <w:numPr>
          <w:ilvl w:val="1"/>
          <w:numId w:val="7"/>
        </w:numPr>
      </w:pPr>
      <w:r w:rsidRPr="00900B73">
        <w:t>Bij woonruimte a</w:t>
      </w:r>
      <w:r w:rsidR="00A67C90" w:rsidRPr="00900B73">
        <w:t xml:space="preserve">an- of afmelden bij een energiebedrijf </w:t>
      </w:r>
    </w:p>
    <w:p w14:paraId="325F10AA" w14:textId="4AFEBAF8" w:rsidR="00A67C90" w:rsidRPr="00900B73" w:rsidRDefault="007D57B3" w:rsidP="00A97983">
      <w:pPr>
        <w:pStyle w:val="Geenafstand"/>
        <w:numPr>
          <w:ilvl w:val="1"/>
          <w:numId w:val="7"/>
        </w:numPr>
      </w:pPr>
      <w:r w:rsidRPr="00900B73">
        <w:t>Bij woonruimte a</w:t>
      </w:r>
      <w:r w:rsidR="00A67C90" w:rsidRPr="00900B73">
        <w:t xml:space="preserve">an- of afmelden kabel, tv-aansluiting of internet </w:t>
      </w:r>
    </w:p>
    <w:p w14:paraId="6CDFD9B3" w14:textId="77777777" w:rsidR="00E84F06" w:rsidRPr="00D2039A" w:rsidRDefault="00E84F06" w:rsidP="00E84F06">
      <w:pPr>
        <w:pStyle w:val="Eisen"/>
      </w:pPr>
      <w:r w:rsidRPr="00900B73">
        <w:t>De Dienstverlener leegstandsbeheer dient bij het aangaan van gebruiksovereenkomsten duidelijke en controleerbare afspraken te maken met de gebruikers over het voorkomen van overlast, schade aan het in beheer gegeven object, overtredingen van wet- en regelgeving. De te maken afspraken dienen in overeenstemming te zijn met de in dit document vastgestelde eisen</w:t>
      </w:r>
      <w:r w:rsidRPr="00D2039A">
        <w:t>.</w:t>
      </w:r>
      <w:r w:rsidRPr="00900B73">
        <w:t xml:space="preserve"> Tenzij in de Nadere overeenkomst anders </w:t>
      </w:r>
      <w:r w:rsidRPr="00900B73">
        <w:rPr>
          <w:strike/>
        </w:rPr>
        <w:t>is</w:t>
      </w:r>
      <w:r w:rsidRPr="00900B73">
        <w:t xml:space="preserve"> wordt bepaald, geldt tevens:  </w:t>
      </w:r>
    </w:p>
    <w:p w14:paraId="5BD59318" w14:textId="62AF96B2" w:rsidR="00E84F06" w:rsidRPr="00900B73" w:rsidRDefault="00E84F06" w:rsidP="00D2039A">
      <w:pPr>
        <w:pStyle w:val="Eisen"/>
        <w:numPr>
          <w:ilvl w:val="0"/>
          <w:numId w:val="0"/>
        </w:numPr>
        <w:ind w:left="851"/>
      </w:pPr>
      <w:r w:rsidRPr="00900B73">
        <w:t xml:space="preserve"> - Geen milieubelastende activiteiten; </w:t>
      </w:r>
      <w:r w:rsidRPr="00900B73">
        <w:br/>
        <w:t xml:space="preserve">- Geen autoreparaties, autohandel en auto-onderdelen verkoop; </w:t>
      </w:r>
      <w:r w:rsidRPr="00900B73">
        <w:br/>
        <w:t xml:space="preserve">- Geen detailhandel; </w:t>
      </w:r>
      <w:r w:rsidRPr="00900B73">
        <w:br/>
        <w:t xml:space="preserve">- Geen drugs gerelateerde activiteiten etc.; </w:t>
      </w:r>
      <w:r w:rsidRPr="00900B73">
        <w:br/>
        <w:t xml:space="preserve">- Geen hotel/hostel/pension functie; </w:t>
      </w:r>
      <w:r w:rsidRPr="00900B73">
        <w:br/>
        <w:t xml:space="preserve">- Geen events; </w:t>
      </w:r>
      <w:r w:rsidRPr="00900B73">
        <w:br/>
        <w:t>- Geen grotere vloerbelastingen dan 300 kg./m2;</w:t>
      </w:r>
      <w:r w:rsidRPr="00900B73">
        <w:br/>
        <w:t>- Geen toestemming tot onderverhuur of anderszins in gebruik geven aan derden door de   bruiklener(s);</w:t>
      </w:r>
      <w:r w:rsidRPr="00900B73">
        <w:br/>
        <w:t>-  Het gebruik door bruiklener dient in overeenstemming te zijn met het gebruik zoals vastgelegd in de Nadere overeenkomst;</w:t>
      </w:r>
      <w:r w:rsidRPr="00900B73">
        <w:br/>
        <w:t>- Bruiklener mag de inrichting van het in bruikleen gegeven object niet wijzigen, noch enige (bouwtechnische) aanpassingen en/of veranderingen aanbrengen, zonder voorgaande schriftelijke toestemming van de gemeente aan de Dienstverlener;  </w:t>
      </w:r>
      <w:r w:rsidRPr="00900B73">
        <w:br/>
        <w:t>- Bruiklener dient te gedogen dat posters of andere zaken in, op aan of bij de in beheer gegeven objecten zal worden aangebracht, waaruit blijkt dat dat het object zal worden gerenoveerd, gesloopt, verkocht, verhuurd of anderszins;</w:t>
      </w:r>
      <w:r w:rsidRPr="00900B73">
        <w:br/>
        <w:t>- Bruiklener dient te gedogen dat er onderhoud dan wel reparatiewerkzaamheden zullen worden uitgevoerd en zal het eventuele ongerief gedogen zonder daarvoor enige (schade) vergoeding te kunnen vorderen.</w:t>
      </w:r>
    </w:p>
    <w:p w14:paraId="1190B28A" w14:textId="77777777" w:rsidR="00E84F06" w:rsidRPr="00900B73" w:rsidRDefault="00E84F06" w:rsidP="00D2039A">
      <w:pPr>
        <w:pStyle w:val="Eisen"/>
        <w:numPr>
          <w:ilvl w:val="0"/>
          <w:numId w:val="0"/>
        </w:numPr>
        <w:spacing w:after="13"/>
        <w:rPr>
          <w:rFonts w:cs="Lucida Sans Unicode"/>
          <w:szCs w:val="18"/>
        </w:rPr>
      </w:pPr>
    </w:p>
    <w:p w14:paraId="2B08D753" w14:textId="32CD52AB" w:rsidR="001B2F88" w:rsidRPr="00900B73" w:rsidRDefault="006D7318" w:rsidP="001B2F88">
      <w:pPr>
        <w:pStyle w:val="Eisen"/>
        <w:spacing w:after="27"/>
        <w:rPr>
          <w:rFonts w:cs="Lucida Sans Unicode"/>
          <w:szCs w:val="18"/>
        </w:rPr>
      </w:pPr>
      <w:r w:rsidRPr="00900B73">
        <w:rPr>
          <w:rFonts w:cs="Lucida Sans Unicode"/>
          <w:szCs w:val="18"/>
        </w:rPr>
        <w:lastRenderedPageBreak/>
        <w:t>De Dienstverlener leegstandsbeheer</w:t>
      </w:r>
      <w:r w:rsidR="001B2F88" w:rsidRPr="00900B73">
        <w:rPr>
          <w:rFonts w:cs="Lucida Sans Unicode"/>
          <w:szCs w:val="18"/>
        </w:rPr>
        <w:t xml:space="preserve"> dient bij het aangaan van </w:t>
      </w:r>
      <w:r w:rsidR="00D31260" w:rsidRPr="00900B73">
        <w:rPr>
          <w:rFonts w:cs="Lucida Sans Unicode"/>
          <w:szCs w:val="18"/>
        </w:rPr>
        <w:t xml:space="preserve">Bruikleenovereenkomsten </w:t>
      </w:r>
      <w:r w:rsidR="001B2F88" w:rsidRPr="00900B73">
        <w:rPr>
          <w:rFonts w:cs="Lucida Sans Unicode"/>
          <w:szCs w:val="18"/>
        </w:rPr>
        <w:t xml:space="preserve">de omwonenden van het in beheer gegeven object te informeren over het voorgenomen gebruik. De informatie dient voorzien te zijn van een telefoonnummer van de contactpersoon van de inschrijver voor eventuele vragen of klachten. </w:t>
      </w:r>
    </w:p>
    <w:p w14:paraId="0D396478" w14:textId="01E53425" w:rsidR="001B2F88" w:rsidRPr="00900B73" w:rsidRDefault="001B2F88" w:rsidP="001B2F88">
      <w:pPr>
        <w:pStyle w:val="Eisen"/>
        <w:spacing w:after="27"/>
        <w:rPr>
          <w:rFonts w:cs="Lucida Sans Unicode"/>
          <w:szCs w:val="18"/>
        </w:rPr>
      </w:pPr>
      <w:r w:rsidRPr="00900B73">
        <w:rPr>
          <w:rFonts w:cs="Lucida Sans Unicode"/>
          <w:szCs w:val="18"/>
        </w:rPr>
        <w:t xml:space="preserve">Het gebruik van een object kan zonder opgaaf van redenen door de gemeente eenzijdig opgezegd worden met een opzegtermijn van 28 dagen. </w:t>
      </w:r>
    </w:p>
    <w:p w14:paraId="166AB3B6" w14:textId="77777777" w:rsidR="002F72D7" w:rsidRPr="00900B73" w:rsidRDefault="002F72D7" w:rsidP="002F72D7">
      <w:pPr>
        <w:pStyle w:val="Eisen"/>
        <w:numPr>
          <w:ilvl w:val="0"/>
          <w:numId w:val="0"/>
        </w:numPr>
        <w:spacing w:before="0" w:after="0" w:line="120" w:lineRule="atLeast"/>
        <w:ind w:left="851"/>
        <w:rPr>
          <w:rFonts w:cs="Lucida Sans Unicode"/>
          <w:szCs w:val="18"/>
        </w:rPr>
      </w:pPr>
    </w:p>
    <w:p w14:paraId="1A128307" w14:textId="09E94949" w:rsidR="00D0335E" w:rsidRPr="00900B73" w:rsidRDefault="006D7318" w:rsidP="00D0335E">
      <w:pPr>
        <w:pStyle w:val="Eisen"/>
        <w:spacing w:before="0" w:after="0" w:line="120" w:lineRule="atLeast"/>
        <w:rPr>
          <w:rFonts w:cs="Lucida Sans Unicode"/>
          <w:szCs w:val="18"/>
        </w:rPr>
      </w:pPr>
      <w:r w:rsidRPr="00900B73">
        <w:rPr>
          <w:rFonts w:cs="Lucida Sans Unicode"/>
          <w:szCs w:val="18"/>
        </w:rPr>
        <w:t>De Dienstverlener leegstandsbeheer</w:t>
      </w:r>
      <w:r w:rsidR="001B2F88" w:rsidRPr="00900B73">
        <w:rPr>
          <w:rFonts w:cs="Lucida Sans Unicode"/>
          <w:szCs w:val="18"/>
        </w:rPr>
        <w:t xml:space="preserve"> levert </w:t>
      </w:r>
      <w:r w:rsidR="00D0335E" w:rsidRPr="00900B73">
        <w:rPr>
          <w:rFonts w:cs="Lucida Sans Unicode"/>
          <w:szCs w:val="18"/>
        </w:rPr>
        <w:t>ieder kwartaal</w:t>
      </w:r>
      <w:r w:rsidR="001B2F88" w:rsidRPr="00900B73">
        <w:rPr>
          <w:rFonts w:cs="Lucida Sans Unicode"/>
          <w:szCs w:val="18"/>
        </w:rPr>
        <w:t xml:space="preserve"> dat de ove</w:t>
      </w:r>
      <w:r w:rsidR="00D0335E" w:rsidRPr="00900B73">
        <w:rPr>
          <w:rFonts w:cs="Lucida Sans Unicode"/>
          <w:szCs w:val="18"/>
        </w:rPr>
        <w:t xml:space="preserve">reenkomst van kracht is een </w:t>
      </w:r>
      <w:r w:rsidR="001B2F88" w:rsidRPr="00900B73">
        <w:rPr>
          <w:rFonts w:cs="Lucida Sans Unicode"/>
          <w:szCs w:val="18"/>
        </w:rPr>
        <w:t xml:space="preserve">rapportage waarin minimaal de volgende zaken zijn opgenomen: </w:t>
      </w:r>
      <w:r w:rsidR="001B2F88" w:rsidRPr="00900B73">
        <w:rPr>
          <w:rFonts w:cs="Lucida Sans Unicode"/>
          <w:szCs w:val="18"/>
        </w:rPr>
        <w:br/>
        <w:t xml:space="preserve">- aantal objecten in beheer </w:t>
      </w:r>
      <w:r w:rsidR="001B2F88" w:rsidRPr="00900B73">
        <w:rPr>
          <w:rFonts w:cs="Lucida Sans Unicode"/>
          <w:szCs w:val="18"/>
        </w:rPr>
        <w:br/>
        <w:t xml:space="preserve">- gegevens over gebruikers </w:t>
      </w:r>
      <w:r w:rsidR="001B2F88" w:rsidRPr="00900B73">
        <w:rPr>
          <w:rFonts w:cs="Lucida Sans Unicode"/>
          <w:szCs w:val="18"/>
        </w:rPr>
        <w:br/>
        <w:t>- aantal mutaties</w:t>
      </w:r>
    </w:p>
    <w:p w14:paraId="7D767323" w14:textId="36A0C03E" w:rsidR="001B2F88" w:rsidRPr="00900B73" w:rsidRDefault="00D0335E" w:rsidP="00B048A1">
      <w:pPr>
        <w:pStyle w:val="Eisen"/>
        <w:numPr>
          <w:ilvl w:val="0"/>
          <w:numId w:val="0"/>
        </w:numPr>
        <w:spacing w:before="0" w:after="0" w:line="120" w:lineRule="atLeast"/>
        <w:ind w:left="971"/>
        <w:rPr>
          <w:rFonts w:cs="Lucida Sans Unicode"/>
          <w:szCs w:val="18"/>
        </w:rPr>
      </w:pPr>
      <w:r w:rsidRPr="00900B73">
        <w:rPr>
          <w:rFonts w:cs="Lucida Sans Unicode"/>
          <w:szCs w:val="18"/>
        </w:rPr>
        <w:t>- meterstanden</w:t>
      </w:r>
      <w:r w:rsidR="001B2F88" w:rsidRPr="00900B73">
        <w:rPr>
          <w:rFonts w:cs="Lucida Sans Unicode"/>
          <w:szCs w:val="18"/>
        </w:rPr>
        <w:t xml:space="preserve"> </w:t>
      </w:r>
      <w:r w:rsidR="001B2F88" w:rsidRPr="00900B73">
        <w:rPr>
          <w:rFonts w:cs="Lucida Sans Unicode"/>
          <w:szCs w:val="18"/>
        </w:rPr>
        <w:br/>
      </w:r>
      <w:r w:rsidR="00B048A1">
        <w:rPr>
          <w:rFonts w:cs="Lucida Sans Unicode"/>
          <w:szCs w:val="18"/>
        </w:rPr>
        <w:t xml:space="preserve"> </w:t>
      </w:r>
      <w:r w:rsidR="001B2F88" w:rsidRPr="00900B73">
        <w:rPr>
          <w:rFonts w:cs="Lucida Sans Unicode"/>
          <w:szCs w:val="18"/>
        </w:rPr>
        <w:t xml:space="preserve">- financiële verantwoording </w:t>
      </w:r>
      <w:r w:rsidR="001B2F88" w:rsidRPr="00900B73">
        <w:rPr>
          <w:rFonts w:cs="Lucida Sans Unicode"/>
          <w:szCs w:val="18"/>
        </w:rPr>
        <w:br/>
      </w:r>
      <w:r w:rsidR="00B048A1">
        <w:rPr>
          <w:rFonts w:cs="Lucida Sans Unicode"/>
          <w:szCs w:val="18"/>
        </w:rPr>
        <w:t xml:space="preserve"> </w:t>
      </w:r>
      <w:r w:rsidR="001B2F88" w:rsidRPr="00900B73">
        <w:rPr>
          <w:rFonts w:cs="Lucida Sans Unicode"/>
          <w:szCs w:val="18"/>
        </w:rPr>
        <w:t xml:space="preserve">- inhoudelijke </w:t>
      </w:r>
      <w:r w:rsidRPr="00900B73">
        <w:rPr>
          <w:rFonts w:cs="Lucida Sans Unicode"/>
          <w:szCs w:val="18"/>
        </w:rPr>
        <w:t>toelichting op werkzaamheden</w:t>
      </w:r>
      <w:r w:rsidR="001B2F88" w:rsidRPr="00900B73">
        <w:rPr>
          <w:rFonts w:cs="Lucida Sans Unicode"/>
          <w:szCs w:val="18"/>
        </w:rPr>
        <w:br/>
      </w:r>
      <w:r w:rsidRPr="00900B73">
        <w:rPr>
          <w:rFonts w:cs="Lucida Sans Unicode"/>
          <w:szCs w:val="18"/>
        </w:rPr>
        <w:t>Na ontvangst van de jaar</w:t>
      </w:r>
      <w:r w:rsidR="001B2F88" w:rsidRPr="00900B73">
        <w:rPr>
          <w:rFonts w:cs="Lucida Sans Unicode"/>
          <w:szCs w:val="18"/>
        </w:rPr>
        <w:t xml:space="preserve">rapportage vindt een evaluatiegesprek plaats op basis van het rapport. </w:t>
      </w:r>
    </w:p>
    <w:p w14:paraId="442C107B" w14:textId="77777777" w:rsidR="001B2F88" w:rsidRPr="00900B73" w:rsidRDefault="001B2F88" w:rsidP="001B2F88">
      <w:pPr>
        <w:pStyle w:val="Eisen"/>
        <w:rPr>
          <w:rFonts w:cs="Lucida Sans Unicode"/>
          <w:szCs w:val="18"/>
        </w:rPr>
      </w:pPr>
      <w:r w:rsidRPr="00900B73">
        <w:rPr>
          <w:rFonts w:cs="Lucida Sans Unicode"/>
          <w:szCs w:val="18"/>
        </w:rPr>
        <w:t>De gemeente wijst tijdens de uitvoering van het contract een contactpersoon aan waarmee u afstemming heeft. Bijvoorbeeld over vragen over toewijzing. Deze accountmanager is naast de jaarlijkse beoordeling ook belast met het verstrekken van eventuele aanvullende opdrachten.  Afspraken die zonder schriftelijke goedkeuring van de accountmanager worden gemaakt vallen buiten deze overeenkomst.</w:t>
      </w:r>
    </w:p>
    <w:p w14:paraId="698127CE" w14:textId="77777777" w:rsidR="001B2F88" w:rsidRPr="00900B73" w:rsidRDefault="001B2F88" w:rsidP="001B2F88">
      <w:pPr>
        <w:pStyle w:val="Eisen"/>
        <w:rPr>
          <w:rFonts w:cs="Lucida Sans Unicode"/>
          <w:szCs w:val="18"/>
        </w:rPr>
      </w:pPr>
      <w:r w:rsidRPr="00900B73">
        <w:rPr>
          <w:szCs w:val="18"/>
        </w:rPr>
        <w:t xml:space="preserve">De </w:t>
      </w:r>
      <w:r w:rsidRPr="00900B73">
        <w:t xml:space="preserve">leegstandsbeheerder </w:t>
      </w:r>
      <w:r w:rsidRPr="00900B73">
        <w:rPr>
          <w:szCs w:val="18"/>
        </w:rPr>
        <w:t xml:space="preserve">kan haar gebruikers op geen enkele manier verplichten om andere diensten dan een </w:t>
      </w:r>
      <w:proofErr w:type="spellStart"/>
      <w:r w:rsidRPr="00900B73">
        <w:rPr>
          <w:szCs w:val="18"/>
        </w:rPr>
        <w:t>brandveili</w:t>
      </w:r>
      <w:bookmarkStart w:id="8" w:name="_GoBack"/>
      <w:bookmarkEnd w:id="8"/>
      <w:r w:rsidRPr="00900B73">
        <w:rPr>
          <w:szCs w:val="18"/>
        </w:rPr>
        <w:t>gheidspakkket</w:t>
      </w:r>
      <w:proofErr w:type="spellEnd"/>
      <w:r w:rsidRPr="00900B73">
        <w:rPr>
          <w:szCs w:val="18"/>
        </w:rPr>
        <w:t xml:space="preserve"> af te nemen van de certificaathouder of eventuele leveranciers van de certificaathouder. Elke andere vorm van koppelverkoop is niet toegestaan.</w:t>
      </w:r>
    </w:p>
    <w:p w14:paraId="1AE103F9" w14:textId="2142A857" w:rsidR="001B2F88" w:rsidRPr="00D2039A" w:rsidRDefault="001B2F88" w:rsidP="001B2F88">
      <w:pPr>
        <w:pStyle w:val="Eisen"/>
        <w:rPr>
          <w:rFonts w:cs="Lucida Sans Unicode"/>
          <w:szCs w:val="18"/>
        </w:rPr>
      </w:pPr>
      <w:r w:rsidRPr="00900B73">
        <w:rPr>
          <w:rFonts w:cs="Lucida Sans Unicode"/>
          <w:bCs/>
          <w:szCs w:val="18"/>
        </w:rPr>
        <w:t xml:space="preserve">De leegstandsbeheerder </w:t>
      </w:r>
      <w:r w:rsidR="00D31260" w:rsidRPr="00900B73">
        <w:rPr>
          <w:rFonts w:cs="Lucida Sans Unicode"/>
          <w:bCs/>
          <w:szCs w:val="18"/>
        </w:rPr>
        <w:t>beschikt over een “Betredings- en gebruiksprotocol woonruimte en andere gebruiksruimte” zie actuele versie op de website van de stichting KLB), of beschikt aantoonbaar over een soortgelijk protocol.</w:t>
      </w:r>
      <w:r w:rsidR="00876F27" w:rsidRPr="00900B73">
        <w:rPr>
          <w:rFonts w:cs="Lucida Sans Unicode"/>
          <w:bCs/>
          <w:szCs w:val="18"/>
        </w:rPr>
        <w:t xml:space="preserve"> En </w:t>
      </w:r>
      <w:r w:rsidRPr="00900B73">
        <w:rPr>
          <w:rFonts w:cs="Lucida Sans Unicode"/>
          <w:bCs/>
          <w:szCs w:val="18"/>
        </w:rPr>
        <w:t xml:space="preserve">draagt ervoor zorg dat de organisatie en haar personeel het </w:t>
      </w:r>
      <w:r w:rsidR="00876F27" w:rsidRPr="00900B73">
        <w:rPr>
          <w:rFonts w:cs="Lucida Sans Unicode"/>
          <w:bCs/>
          <w:szCs w:val="18"/>
        </w:rPr>
        <w:t xml:space="preserve">protocol </w:t>
      </w:r>
      <w:r w:rsidRPr="00900B73">
        <w:rPr>
          <w:rFonts w:cs="Lucida Sans Unicode"/>
          <w:bCs/>
          <w:szCs w:val="18"/>
        </w:rPr>
        <w:t>naleeft</w:t>
      </w:r>
      <w:r w:rsidR="00D0335E" w:rsidRPr="00900B73">
        <w:rPr>
          <w:rFonts w:cs="Lucida Sans Unicode"/>
          <w:bCs/>
          <w:szCs w:val="18"/>
        </w:rPr>
        <w:t>.</w:t>
      </w:r>
    </w:p>
    <w:p w14:paraId="15D5AF6C" w14:textId="2860DBEF" w:rsidR="006D7318" w:rsidRPr="00D2039A" w:rsidRDefault="006D7318" w:rsidP="001B2F88">
      <w:pPr>
        <w:pStyle w:val="Eisen"/>
        <w:rPr>
          <w:rFonts w:cs="Lucida Sans Unicode"/>
          <w:bCs/>
          <w:szCs w:val="18"/>
        </w:rPr>
      </w:pPr>
      <w:r w:rsidRPr="00D2039A">
        <w:rPr>
          <w:rFonts w:cs="Lucida Sans Unicode"/>
          <w:bCs/>
          <w:szCs w:val="18"/>
        </w:rPr>
        <w:t>De Leegstandsbeheerder voert een actieve administratie waaruit makkelijk ontleend kan worden.</w:t>
      </w:r>
    </w:p>
    <w:p w14:paraId="601D4F94" w14:textId="77777777" w:rsidR="001B2F88" w:rsidRPr="00900B73" w:rsidRDefault="001B2F88" w:rsidP="008676A4">
      <w:pPr>
        <w:pStyle w:val="Kop2"/>
        <w:rPr>
          <w:rStyle w:val="Kop2Char"/>
        </w:rPr>
      </w:pPr>
      <w:bookmarkStart w:id="9" w:name="_Toc531851091"/>
      <w:bookmarkStart w:id="10" w:name="_Toc531851092"/>
      <w:bookmarkEnd w:id="9"/>
      <w:r w:rsidRPr="00900B73">
        <w:rPr>
          <w:rStyle w:val="Kop2Char"/>
        </w:rPr>
        <w:t>Eisen aan Commercieel beheer</w:t>
      </w:r>
      <w:bookmarkEnd w:id="10"/>
    </w:p>
    <w:p w14:paraId="061C47E7" w14:textId="7C4F354C" w:rsidR="00B805B0" w:rsidRPr="00900B73" w:rsidRDefault="00B805B0" w:rsidP="00B805B0">
      <w:pPr>
        <w:pStyle w:val="Eisen"/>
        <w:spacing w:after="13"/>
        <w:rPr>
          <w:rFonts w:cs="Lucida Sans Unicode"/>
          <w:szCs w:val="18"/>
        </w:rPr>
      </w:pPr>
      <w:r w:rsidRPr="00900B73">
        <w:rPr>
          <w:rFonts w:cs="Lucida Sans Unicode"/>
          <w:szCs w:val="18"/>
        </w:rPr>
        <w:t>Bij ingebruikname neemt u de volgende commerciële taken op u:</w:t>
      </w:r>
    </w:p>
    <w:p w14:paraId="3C3BFF4D" w14:textId="77777777" w:rsidR="00954256" w:rsidRPr="00900B73" w:rsidRDefault="00954256" w:rsidP="00954256">
      <w:pPr>
        <w:pStyle w:val="Geenafstand"/>
        <w:numPr>
          <w:ilvl w:val="1"/>
          <w:numId w:val="7"/>
        </w:numPr>
      </w:pPr>
      <w:r w:rsidRPr="00900B73">
        <w:t>Screenen van de potentiële gebruikers</w:t>
      </w:r>
    </w:p>
    <w:p w14:paraId="64BE0B88" w14:textId="77777777" w:rsidR="00954256" w:rsidRPr="00900B73" w:rsidRDefault="00954256" w:rsidP="00954256">
      <w:pPr>
        <w:pStyle w:val="Geenafstand"/>
        <w:numPr>
          <w:ilvl w:val="1"/>
          <w:numId w:val="7"/>
        </w:numPr>
      </w:pPr>
      <w:r w:rsidRPr="00900B73">
        <w:t>Bezichtigingen met kandidaat gebruikers</w:t>
      </w:r>
    </w:p>
    <w:p w14:paraId="69CD4316" w14:textId="77777777" w:rsidR="00954256" w:rsidRPr="00900B73" w:rsidRDefault="00954256" w:rsidP="00954256">
      <w:pPr>
        <w:pStyle w:val="Geenafstand"/>
        <w:numPr>
          <w:ilvl w:val="1"/>
          <w:numId w:val="7"/>
        </w:numPr>
      </w:pPr>
      <w:r w:rsidRPr="00900B73">
        <w:t>Onderhouden van contacten met de gebruikers</w:t>
      </w:r>
    </w:p>
    <w:p w14:paraId="633A0834" w14:textId="1DB0F8A0" w:rsidR="00954256" w:rsidRPr="00900B73" w:rsidRDefault="00954256" w:rsidP="00A97983">
      <w:pPr>
        <w:pStyle w:val="Geenafstand"/>
        <w:numPr>
          <w:ilvl w:val="1"/>
          <w:numId w:val="7"/>
        </w:numPr>
      </w:pPr>
      <w:r w:rsidRPr="00900B73">
        <w:t>Toezicht houden op het naleven van de contractuele overeenkomsten</w:t>
      </w:r>
    </w:p>
    <w:p w14:paraId="5644E816" w14:textId="77777777" w:rsidR="00B805B0" w:rsidRPr="00900B73" w:rsidRDefault="00B805B0" w:rsidP="00B805B0">
      <w:pPr>
        <w:pStyle w:val="Eisen"/>
        <w:spacing w:after="11"/>
        <w:rPr>
          <w:rFonts w:cs="Lucida Sans Unicode"/>
          <w:szCs w:val="18"/>
        </w:rPr>
      </w:pPr>
      <w:r w:rsidRPr="00900B73">
        <w:rPr>
          <w:rFonts w:cs="Lucida Sans Unicode"/>
          <w:szCs w:val="18"/>
        </w:rPr>
        <w:t xml:space="preserve">U houdt uw kennis van de lokale Utrechtse situatie op peil. Dit betreft de huurdersmarkt m.b.t. het zoeken van juiste gebruikers, ruimtelijke ontwikkelingen in de stad, kenmerken van de specifieke wijken en eventuele risico’s en gevoeligheden m.b.t. het beheer. </w:t>
      </w:r>
    </w:p>
    <w:p w14:paraId="3A7361F9" w14:textId="51EDBFF5" w:rsidR="001B2F88" w:rsidRPr="00900B73" w:rsidRDefault="001B2F88" w:rsidP="001B2F88">
      <w:pPr>
        <w:pStyle w:val="Eisen"/>
        <w:rPr>
          <w:rFonts w:cs="Lucida Sans Unicode"/>
          <w:szCs w:val="18"/>
        </w:rPr>
      </w:pPr>
      <w:r w:rsidRPr="00900B73">
        <w:rPr>
          <w:rFonts w:cs="Lucida Sans Unicode"/>
          <w:szCs w:val="18"/>
        </w:rPr>
        <w:t xml:space="preserve">De Leegstandsbeheerder toont goed huismeesterschap en handelt conform </w:t>
      </w:r>
      <w:r w:rsidR="004F4BE4" w:rsidRPr="00900B73">
        <w:rPr>
          <w:rFonts w:cs="Lucida Sans Unicode"/>
          <w:szCs w:val="18"/>
        </w:rPr>
        <w:t xml:space="preserve"> een </w:t>
      </w:r>
      <w:r w:rsidRPr="00900B73">
        <w:rPr>
          <w:rFonts w:cs="Lucida Sans Unicode"/>
          <w:szCs w:val="18"/>
        </w:rPr>
        <w:t xml:space="preserve">gedragscode </w:t>
      </w:r>
      <w:r w:rsidR="004F4BE4" w:rsidRPr="00900B73">
        <w:rPr>
          <w:rFonts w:cs="Lucida Sans Unicode"/>
          <w:szCs w:val="18"/>
        </w:rPr>
        <w:t xml:space="preserve">bijvoorbeeld het gedragscode </w:t>
      </w:r>
      <w:r w:rsidRPr="00900B73">
        <w:rPr>
          <w:rFonts w:cs="Lucida Sans Unicode"/>
          <w:szCs w:val="18"/>
        </w:rPr>
        <w:t xml:space="preserve">van </w:t>
      </w:r>
      <w:r w:rsidR="004F4BE4" w:rsidRPr="00900B73">
        <w:rPr>
          <w:rFonts w:cs="Lucida Sans Unicode"/>
          <w:szCs w:val="18"/>
        </w:rPr>
        <w:t>het</w:t>
      </w:r>
      <w:r w:rsidR="00A97983" w:rsidRPr="00900B73">
        <w:rPr>
          <w:rFonts w:cs="Lucida Sans Unicode"/>
          <w:szCs w:val="18"/>
        </w:rPr>
        <w:t xml:space="preserve"> </w:t>
      </w:r>
      <w:r w:rsidRPr="00900B73">
        <w:rPr>
          <w:rFonts w:cs="Lucida Sans Unicode"/>
          <w:szCs w:val="18"/>
        </w:rPr>
        <w:t>KLB.</w:t>
      </w:r>
    </w:p>
    <w:p w14:paraId="77826CD6" w14:textId="77777777" w:rsidR="001B2F88" w:rsidRPr="00900B73" w:rsidRDefault="001B2F88" w:rsidP="001B2F88">
      <w:pPr>
        <w:pStyle w:val="Eisen"/>
        <w:numPr>
          <w:ilvl w:val="0"/>
          <w:numId w:val="16"/>
        </w:numPr>
      </w:pPr>
      <w:r w:rsidRPr="00900B73">
        <w:t>respecteren de rechten en plichten van opdrachtgevers, bewoners en ondernemers;</w:t>
      </w:r>
    </w:p>
    <w:p w14:paraId="619656B6" w14:textId="77777777" w:rsidR="001B2F88" w:rsidRPr="00900B73" w:rsidRDefault="001B2F88" w:rsidP="001B2F88">
      <w:pPr>
        <w:pStyle w:val="Eisen"/>
        <w:numPr>
          <w:ilvl w:val="0"/>
          <w:numId w:val="16"/>
        </w:numPr>
      </w:pPr>
      <w:r w:rsidRPr="00900B73">
        <w:lastRenderedPageBreak/>
        <w:t>hebben een degelijke klachtenprocedure;</w:t>
      </w:r>
    </w:p>
    <w:p w14:paraId="5F895F74" w14:textId="77777777" w:rsidR="001B2F88" w:rsidRPr="00900B73" w:rsidRDefault="001B2F88" w:rsidP="001B2F88">
      <w:pPr>
        <w:pStyle w:val="Eisen"/>
        <w:numPr>
          <w:ilvl w:val="0"/>
          <w:numId w:val="16"/>
        </w:numPr>
      </w:pPr>
      <w:r w:rsidRPr="00900B73">
        <w:t>werken met sluitende overeenkomsten;</w:t>
      </w:r>
    </w:p>
    <w:p w14:paraId="341FCF17" w14:textId="77777777" w:rsidR="001B2F88" w:rsidRPr="00900B73" w:rsidRDefault="001B2F88" w:rsidP="001B2F88">
      <w:pPr>
        <w:pStyle w:val="Eisen"/>
        <w:numPr>
          <w:ilvl w:val="0"/>
          <w:numId w:val="16"/>
        </w:numPr>
      </w:pPr>
      <w:r w:rsidRPr="00900B73">
        <w:t>kiezen voor een transparante werkwijze;</w:t>
      </w:r>
    </w:p>
    <w:p w14:paraId="4358790D" w14:textId="77777777" w:rsidR="001B2F88" w:rsidRPr="00900B73" w:rsidRDefault="001B2F88" w:rsidP="001B2F88">
      <w:pPr>
        <w:pStyle w:val="Eisen"/>
        <w:numPr>
          <w:ilvl w:val="0"/>
          <w:numId w:val="16"/>
        </w:numPr>
      </w:pPr>
      <w:r w:rsidRPr="00900B73">
        <w:t>maken heldere afspraken over privacy, contract, looptijden en kosten;</w:t>
      </w:r>
    </w:p>
    <w:p w14:paraId="54FCB3D9" w14:textId="77777777" w:rsidR="002F72D7" w:rsidRPr="00900B73" w:rsidRDefault="002F72D7" w:rsidP="002F72D7">
      <w:pPr>
        <w:pStyle w:val="Eisen"/>
        <w:spacing w:after="11"/>
        <w:rPr>
          <w:rFonts w:cs="Lucida Sans Unicode"/>
          <w:szCs w:val="18"/>
        </w:rPr>
      </w:pPr>
      <w:r w:rsidRPr="00900B73">
        <w:rPr>
          <w:rFonts w:cs="Lucida Sans Unicode"/>
          <w:szCs w:val="18"/>
        </w:rPr>
        <w:t xml:space="preserve">De gemeente kan een klanttevredenheidsonderzoek laten uitvoeren onder de gebruikers van de beheerde objecten. Op verzoek van de gemeente dient u de benodigde informatie te leveren om de gebruikers te kunnen benaderen in het kader van dit onderzoek. De gebruikers moeten bij het aangaan van een overeenkomst instemmen met de verstrekking van hun persoonsgegevens aan de gemeente. </w:t>
      </w:r>
    </w:p>
    <w:p w14:paraId="3428BD71" w14:textId="77777777" w:rsidR="001B2F88" w:rsidRPr="00900B73" w:rsidRDefault="001B2F88" w:rsidP="008676A4">
      <w:pPr>
        <w:pStyle w:val="Kop2"/>
        <w:rPr>
          <w:rStyle w:val="Kop2Char"/>
        </w:rPr>
      </w:pPr>
      <w:bookmarkStart w:id="11" w:name="_Toc531851093"/>
      <w:r w:rsidRPr="00900B73">
        <w:rPr>
          <w:rStyle w:val="Kop2Char"/>
        </w:rPr>
        <w:t>Eisen aan Financieel Beheer</w:t>
      </w:r>
      <w:bookmarkEnd w:id="11"/>
    </w:p>
    <w:p w14:paraId="0FE75BE6" w14:textId="55AD1CDB" w:rsidR="00B805B0" w:rsidRPr="00900B73" w:rsidRDefault="006D7318" w:rsidP="001B2F88">
      <w:pPr>
        <w:pStyle w:val="Eisen"/>
        <w:rPr>
          <w:rFonts w:cs="Lucida Sans Unicode"/>
          <w:szCs w:val="18"/>
        </w:rPr>
      </w:pPr>
      <w:r w:rsidRPr="00900B73">
        <w:rPr>
          <w:rFonts w:cs="Lucida Sans Unicode"/>
          <w:szCs w:val="18"/>
        </w:rPr>
        <w:t>De Dienstverlener leegstandsbeheer</w:t>
      </w:r>
      <w:r w:rsidR="00B805B0" w:rsidRPr="00900B73">
        <w:rPr>
          <w:rFonts w:cs="Lucida Sans Unicode"/>
          <w:szCs w:val="18"/>
        </w:rPr>
        <w:t xml:space="preserve"> verzorgt de volgende financiële taken:</w:t>
      </w:r>
    </w:p>
    <w:p w14:paraId="2CBE2731" w14:textId="77777777" w:rsidR="00B805B0" w:rsidRPr="00900B73" w:rsidRDefault="00B805B0" w:rsidP="00B805B0">
      <w:pPr>
        <w:pStyle w:val="Geenafstand"/>
        <w:numPr>
          <w:ilvl w:val="1"/>
          <w:numId w:val="7"/>
        </w:numPr>
      </w:pPr>
      <w:r w:rsidRPr="00900B73">
        <w:t>Maandelijks vooraf factureren en bruikleenvergoedingen</w:t>
      </w:r>
    </w:p>
    <w:p w14:paraId="15F23E26" w14:textId="77777777" w:rsidR="00B805B0" w:rsidRPr="00900B73" w:rsidRDefault="00B805B0" w:rsidP="00B805B0">
      <w:pPr>
        <w:pStyle w:val="Geenafstand"/>
        <w:numPr>
          <w:ilvl w:val="1"/>
          <w:numId w:val="7"/>
        </w:numPr>
      </w:pPr>
      <w:r w:rsidRPr="00900B73">
        <w:t>Waarborgsommen/borg innen &amp; beheren op een derdenrekening</w:t>
      </w:r>
    </w:p>
    <w:p w14:paraId="0946E5E4" w14:textId="77777777" w:rsidR="00B805B0" w:rsidRPr="00900B73" w:rsidRDefault="00B805B0" w:rsidP="00B805B0">
      <w:pPr>
        <w:pStyle w:val="Geenafstand"/>
        <w:numPr>
          <w:ilvl w:val="1"/>
          <w:numId w:val="7"/>
        </w:numPr>
      </w:pPr>
      <w:r w:rsidRPr="00900B73">
        <w:t>Herinneren en aanmanen van de gebruikers met achterstallige bruikleenvergoedingen</w:t>
      </w:r>
    </w:p>
    <w:p w14:paraId="7FEE0423" w14:textId="77777777" w:rsidR="00B805B0" w:rsidRPr="00900B73" w:rsidRDefault="00B805B0" w:rsidP="00B805B0">
      <w:pPr>
        <w:pStyle w:val="Geenafstand"/>
        <w:numPr>
          <w:ilvl w:val="1"/>
          <w:numId w:val="7"/>
        </w:numPr>
      </w:pPr>
      <w:r w:rsidRPr="00900B73">
        <w:t>Afwikkelen waarborgsom met de gebruikers</w:t>
      </w:r>
    </w:p>
    <w:p w14:paraId="0184811F" w14:textId="69CC8C74" w:rsidR="00E84F06" w:rsidRPr="00D2039A" w:rsidRDefault="00B805B0" w:rsidP="00D2039A">
      <w:pPr>
        <w:pStyle w:val="Geenafstand"/>
        <w:numPr>
          <w:ilvl w:val="1"/>
          <w:numId w:val="7"/>
        </w:numPr>
      </w:pPr>
      <w:r w:rsidRPr="00D2039A">
        <w:t>Onderhoudskosten voorschieten en factureren aan de gemeente</w:t>
      </w:r>
      <w:r w:rsidR="007D57B3" w:rsidRPr="00D2039A">
        <w:t xml:space="preserve"> indien daar toestemming voor is gegeven door gemeente.</w:t>
      </w:r>
      <w:r w:rsidRPr="00D2039A">
        <w:t xml:space="preserve"> </w:t>
      </w:r>
    </w:p>
    <w:p w14:paraId="1858D45B" w14:textId="2802F206" w:rsidR="00E84F06" w:rsidRPr="00D2039A" w:rsidRDefault="00E84F06" w:rsidP="00D2039A">
      <w:pPr>
        <w:pStyle w:val="Eisen"/>
        <w:tabs>
          <w:tab w:val="clear" w:pos="993"/>
          <w:tab w:val="num" w:pos="851"/>
        </w:tabs>
        <w:ind w:left="851"/>
        <w:rPr>
          <w:rFonts w:cs="Lucida Sans Unicode"/>
          <w:szCs w:val="18"/>
        </w:rPr>
      </w:pPr>
      <w:r w:rsidRPr="00D2039A">
        <w:rPr>
          <w:rFonts w:cs="Lucida Sans Unicode"/>
          <w:szCs w:val="18"/>
        </w:rPr>
        <w:t>De gemeente draagt de volgende kosten: gas, water en elektra. Dienstverlener leegstandbeheer ziet er op toe dat de kosten van verbruik voor de gemeente niet buitensporig hoog zullen zijn. Voor rekening van de gemeente komen verder alle kosten die verband houden met de eigendom en het gebruik van de objecten, hieronder in ieder geval begrepen:</w:t>
      </w:r>
    </w:p>
    <w:p w14:paraId="22D77609" w14:textId="06642AEB" w:rsidR="00E84F06" w:rsidRPr="00D2039A" w:rsidRDefault="00E84F06" w:rsidP="00D2039A">
      <w:pPr>
        <w:pStyle w:val="Eisen"/>
        <w:numPr>
          <w:ilvl w:val="0"/>
          <w:numId w:val="26"/>
        </w:numPr>
        <w:rPr>
          <w:rFonts w:cs="Lucida Sans Unicode"/>
          <w:szCs w:val="18"/>
        </w:rPr>
      </w:pPr>
      <w:r w:rsidRPr="00D2039A">
        <w:rPr>
          <w:rFonts w:cs="Lucida Sans Unicode"/>
          <w:szCs w:val="18"/>
        </w:rPr>
        <w:t>Milieuheffingen, waaronder verontreinigingsheffing oppervlaktewater en bijdrage zuiveringskosten afvalwater;</w:t>
      </w:r>
    </w:p>
    <w:p w14:paraId="3ED7FBFB" w14:textId="152C60EE" w:rsidR="00E84F06" w:rsidRPr="00D2039A" w:rsidRDefault="00E84F06" w:rsidP="00D2039A">
      <w:pPr>
        <w:pStyle w:val="Eisen"/>
        <w:numPr>
          <w:ilvl w:val="0"/>
          <w:numId w:val="26"/>
        </w:numPr>
        <w:rPr>
          <w:rFonts w:cs="Lucida Sans Unicode"/>
          <w:szCs w:val="18"/>
        </w:rPr>
      </w:pPr>
      <w:r w:rsidRPr="00D2039A">
        <w:rPr>
          <w:rFonts w:cs="Lucida Sans Unicode"/>
          <w:szCs w:val="18"/>
        </w:rPr>
        <w:t>Rioolrecht, resp. rioolbelasting ter zake de eigendom en het feitelijk gebruik van de objecten;</w:t>
      </w:r>
    </w:p>
    <w:p w14:paraId="7EEA954F" w14:textId="2FA08B52" w:rsidR="00E84F06" w:rsidRPr="00D2039A" w:rsidRDefault="00E84F06" w:rsidP="00D2039A">
      <w:pPr>
        <w:pStyle w:val="Eisen"/>
        <w:numPr>
          <w:ilvl w:val="0"/>
          <w:numId w:val="26"/>
        </w:numPr>
        <w:rPr>
          <w:rFonts w:cs="Lucida Sans Unicode"/>
          <w:szCs w:val="18"/>
        </w:rPr>
      </w:pPr>
      <w:r w:rsidRPr="00D2039A">
        <w:rPr>
          <w:rFonts w:cs="Lucida Sans Unicode"/>
          <w:szCs w:val="18"/>
        </w:rPr>
        <w:t>Onroerende zaakbelasting (eigenaars- en gebruikersdeel);</w:t>
      </w:r>
    </w:p>
    <w:p w14:paraId="086F02B2" w14:textId="4F024DB6" w:rsidR="00E84F06" w:rsidRPr="00D2039A" w:rsidRDefault="00E84F06" w:rsidP="00D2039A">
      <w:pPr>
        <w:pStyle w:val="Eisen"/>
        <w:numPr>
          <w:ilvl w:val="0"/>
          <w:numId w:val="26"/>
        </w:numPr>
        <w:rPr>
          <w:rFonts w:cs="Lucida Sans Unicode"/>
          <w:szCs w:val="18"/>
        </w:rPr>
      </w:pPr>
      <w:r w:rsidRPr="00D2039A">
        <w:rPr>
          <w:rFonts w:cs="Lucida Sans Unicode"/>
          <w:szCs w:val="18"/>
        </w:rPr>
        <w:t>Reinigingsrechten</w:t>
      </w:r>
    </w:p>
    <w:p w14:paraId="25C7180B" w14:textId="1D9E6E50" w:rsidR="00E84F06" w:rsidRPr="00D2039A" w:rsidRDefault="00E84F06" w:rsidP="00D2039A">
      <w:pPr>
        <w:pStyle w:val="Eisen"/>
        <w:numPr>
          <w:ilvl w:val="0"/>
          <w:numId w:val="26"/>
        </w:numPr>
        <w:rPr>
          <w:rFonts w:cs="Lucida Sans Unicode"/>
          <w:szCs w:val="18"/>
        </w:rPr>
      </w:pPr>
      <w:r w:rsidRPr="00D2039A">
        <w:rPr>
          <w:rFonts w:cs="Lucida Sans Unicode"/>
          <w:szCs w:val="18"/>
        </w:rPr>
        <w:t>Alle overige bestaande of toekomstige lasten, heffingen, retributies enzovoorts, die worden geheven ter zake de eigendom of het gebruik van de objecten.</w:t>
      </w:r>
    </w:p>
    <w:p w14:paraId="253AE56B" w14:textId="77777777" w:rsidR="00900B73" w:rsidRPr="00900B73" w:rsidRDefault="00900B73" w:rsidP="00900B73">
      <w:pPr>
        <w:pStyle w:val="Eisen"/>
      </w:pPr>
      <w:r w:rsidRPr="00900B73">
        <w:t>De Dienstverlener draagt zorg voor de afvoer van huisvuil en draagt de kosten hiervan.</w:t>
      </w:r>
    </w:p>
    <w:p w14:paraId="213E6FA0" w14:textId="5F37ED89" w:rsidR="004F4BE4" w:rsidRPr="00900B73" w:rsidRDefault="004F4BE4" w:rsidP="004F4BE4">
      <w:pPr>
        <w:pStyle w:val="Eisen"/>
        <w:rPr>
          <w:rFonts w:cs="Lucida Sans Unicode"/>
          <w:szCs w:val="18"/>
        </w:rPr>
      </w:pPr>
      <w:r w:rsidRPr="00900B73">
        <w:rPr>
          <w:rFonts w:cs="Lucida Sans Unicode"/>
          <w:szCs w:val="18"/>
        </w:rPr>
        <w:t>De leegstandsbeheerder of haar bruiklener draagt in het geval van woonruimte de volgende kosten: gas, water en elektra, kosten voor afvoer van huisvuil. Wanneer de leegstandbeheerder de verantwoordelijkheid verlegt naar haar bruiklener dan vraagt de leegstandsbeheerder een, conform richtlijnen KLB, aangepaste bruikleenvergoeding.</w:t>
      </w:r>
    </w:p>
    <w:p w14:paraId="76BA7C53" w14:textId="77777777" w:rsidR="00900B73" w:rsidRPr="00900B73" w:rsidRDefault="00900B73" w:rsidP="001B2F88">
      <w:pPr>
        <w:pStyle w:val="Eisen"/>
        <w:rPr>
          <w:rFonts w:cs="Lucida Sans Unicode"/>
          <w:szCs w:val="18"/>
        </w:rPr>
      </w:pPr>
      <w:r w:rsidRPr="00900B73">
        <w:rPr>
          <w:rFonts w:ascii="Verdana" w:hAnsi="Verdana"/>
        </w:rPr>
        <w:t>De gemeente heeft voor ieder object een opstalverzekering afgesloten. U dient op eigen kosten een aanvullende glas- en/of inboedelverzekering af te sluiten</w:t>
      </w:r>
      <w:r w:rsidRPr="00900B73" w:rsidDel="00900B73">
        <w:rPr>
          <w:rFonts w:cs="Lucida Sans Unicode"/>
          <w:szCs w:val="18"/>
        </w:rPr>
        <w:t xml:space="preserve"> </w:t>
      </w:r>
    </w:p>
    <w:p w14:paraId="6A0B16F3" w14:textId="77777777" w:rsidR="001B2F88" w:rsidRPr="00900B73" w:rsidRDefault="001B2F88" w:rsidP="001B2F88">
      <w:pPr>
        <w:pStyle w:val="Eisen"/>
        <w:rPr>
          <w:rFonts w:cs="Lucida Sans Unicode"/>
          <w:szCs w:val="18"/>
        </w:rPr>
      </w:pPr>
      <w:r w:rsidRPr="00900B73">
        <w:rPr>
          <w:rFonts w:cs="Lucida Sans Unicode"/>
          <w:szCs w:val="18"/>
        </w:rPr>
        <w:t>Kosten voor het plaatsen, vervangen en wisselen van sloten, komen voor rekening van de Leegstandbeheerder en kunnen niet worden doorbelast.</w:t>
      </w:r>
    </w:p>
    <w:p w14:paraId="467C4843" w14:textId="77777777" w:rsidR="001B2F88" w:rsidRPr="00900B73" w:rsidRDefault="001B2F88" w:rsidP="008676A4">
      <w:pPr>
        <w:pStyle w:val="Kop2"/>
        <w:rPr>
          <w:rStyle w:val="Kop2Char"/>
        </w:rPr>
      </w:pPr>
      <w:bookmarkStart w:id="12" w:name="_Toc531851094"/>
      <w:r w:rsidRPr="00900B73">
        <w:rPr>
          <w:rStyle w:val="Kop2Char"/>
        </w:rPr>
        <w:lastRenderedPageBreak/>
        <w:t>Eisen aan Technisch beheer</w:t>
      </w:r>
      <w:bookmarkEnd w:id="12"/>
    </w:p>
    <w:p w14:paraId="28ECFFF8" w14:textId="7B8C825A" w:rsidR="00DE1DA9" w:rsidRPr="00900B73" w:rsidRDefault="006D7318" w:rsidP="00CB06DB">
      <w:pPr>
        <w:pStyle w:val="Eisen"/>
        <w:spacing w:after="27"/>
        <w:rPr>
          <w:rFonts w:cs="Lucida Sans Unicode"/>
          <w:szCs w:val="18"/>
        </w:rPr>
      </w:pPr>
      <w:r w:rsidRPr="00900B73">
        <w:rPr>
          <w:rFonts w:cs="Lucida Sans Unicode"/>
          <w:szCs w:val="18"/>
        </w:rPr>
        <w:t>De Dienstverlener leegstandsbeheer</w:t>
      </w:r>
      <w:r w:rsidR="00DE1DA9" w:rsidRPr="00900B73">
        <w:rPr>
          <w:rFonts w:cs="Lucida Sans Unicode"/>
          <w:szCs w:val="18"/>
        </w:rPr>
        <w:t xml:space="preserve"> neemt maatregelen om het risico van kraken en ander ongewenst gebruik tot een minimum te beperken. </w:t>
      </w:r>
      <w:r w:rsidR="00CB06DB" w:rsidRPr="00900B73">
        <w:rPr>
          <w:rFonts w:cs="Lucida Sans Unicode"/>
          <w:szCs w:val="18"/>
        </w:rPr>
        <w:t xml:space="preserve">Op aangeven van de gemeente dient u nog dezelfde kalenderdag de nodige maatregelen te nemen om de genoemde risico’s te elimineren. </w:t>
      </w:r>
    </w:p>
    <w:p w14:paraId="518458B3" w14:textId="5D4B9D39" w:rsidR="00295141" w:rsidRPr="00D2039A" w:rsidRDefault="00295141" w:rsidP="00CB06DB">
      <w:pPr>
        <w:pStyle w:val="Eisen"/>
        <w:spacing w:after="27"/>
        <w:rPr>
          <w:rFonts w:cs="Lucida Sans Unicode"/>
          <w:szCs w:val="18"/>
        </w:rPr>
      </w:pPr>
      <w:r w:rsidRPr="00D2039A">
        <w:rPr>
          <w:rFonts w:ascii="Verdana" w:hAnsi="Verdana"/>
        </w:rPr>
        <w:t>De Dienstverlener leegstandbeheer aanvaardt de in beheer gegeven objecten in de staat, waarin deze zich bij aanvang van de nadere overeenkomst bevinden.</w:t>
      </w:r>
    </w:p>
    <w:p w14:paraId="3C06EF41" w14:textId="5D9BF612" w:rsidR="00295141" w:rsidRPr="00D2039A" w:rsidRDefault="00295141" w:rsidP="00CB06DB">
      <w:pPr>
        <w:pStyle w:val="Eisen"/>
        <w:spacing w:after="27"/>
        <w:rPr>
          <w:rFonts w:cs="Lucida Sans Unicode"/>
          <w:szCs w:val="18"/>
        </w:rPr>
      </w:pPr>
      <w:r w:rsidRPr="00D2039A">
        <w:rPr>
          <w:rFonts w:ascii="Verdana" w:hAnsi="Verdana"/>
        </w:rPr>
        <w:t>De Dienstverlener leegstandsbeheer mag de inrichting van het in bruikleen gegeven object niet wijzigen, noch enige (bouwtechnische) aanpassingen en/of veranderingen aanbrengen, zonder voorgaande schriftelijke toestemming van de gemeente.</w:t>
      </w:r>
    </w:p>
    <w:p w14:paraId="6BE334A9" w14:textId="3ECE26F1" w:rsidR="00295141" w:rsidRPr="00D2039A" w:rsidRDefault="00295141" w:rsidP="00CB06DB">
      <w:pPr>
        <w:pStyle w:val="Eisen"/>
        <w:spacing w:after="27"/>
        <w:rPr>
          <w:rFonts w:cs="Lucida Sans Unicode"/>
          <w:szCs w:val="18"/>
        </w:rPr>
      </w:pPr>
      <w:r w:rsidRPr="00D2039A">
        <w:rPr>
          <w:rFonts w:ascii="Verdana" w:hAnsi="Verdana"/>
        </w:rPr>
        <w:t xml:space="preserve">De gemeente is gedurende de looptijd van de Nadere overeenkomst niet verplicht tot het verrichten van onderhouds- en/of reparatiewerkzaamheden in, op of aan de in beheer gegeven objecten. De gemeente zal er voor zorg dragen dat het object aan de veiligheidseisen blijft voldoen, dit is echter ter uitsluitende beoordeling van de gemeente. Dienstverlener leegstandbeheerder is zich er van bewust dat eventuele investeringen in het in beheer gegeven object tot een minimum beperkt kunnen blijven.. Indien de Dienstverlener leegstandbeheer van oordeel is dat onderhoud door gemeente noodzakelijk is, dan neemt de Dienstverlener leegstandsbeheer contact op met het algemene storingsnummer van de gemeente 030-286 4 286. Na instemming van de gemeente begeleidt u de vakmensen (gemeentelijke tenderpartijen), onderhoudsbedrijven. Uw taak is toegang te verlenen en de afspraak op verzoek van uw accountmanager binnen de gemeente af te stemmen met de </w:t>
      </w:r>
      <w:proofErr w:type="spellStart"/>
      <w:r w:rsidRPr="00D2039A">
        <w:rPr>
          <w:rFonts w:ascii="Verdana" w:hAnsi="Verdana"/>
        </w:rPr>
        <w:t>bruikleners</w:t>
      </w:r>
      <w:proofErr w:type="spellEnd"/>
      <w:r w:rsidRPr="00D2039A">
        <w:rPr>
          <w:rFonts w:ascii="Verdana" w:hAnsi="Verdana"/>
        </w:rPr>
        <w:t xml:space="preserve"> en de door de gemeente ingeschakelde partijen.</w:t>
      </w:r>
    </w:p>
    <w:p w14:paraId="05B8BC41" w14:textId="5BDF1DDE" w:rsidR="000600EB" w:rsidRPr="00900B73" w:rsidRDefault="000600EB" w:rsidP="000600EB">
      <w:pPr>
        <w:pStyle w:val="Eisen"/>
        <w:rPr>
          <w:rFonts w:cs="Lucida Sans Unicode"/>
          <w:szCs w:val="18"/>
        </w:rPr>
      </w:pPr>
      <w:r>
        <w:rPr>
          <w:rFonts w:cs="Lucida Sans Unicode"/>
          <w:szCs w:val="18"/>
        </w:rPr>
        <w:t>K</w:t>
      </w:r>
      <w:r w:rsidRPr="000600EB">
        <w:rPr>
          <w:rFonts w:cs="Lucida Sans Unicode"/>
          <w:szCs w:val="18"/>
        </w:rPr>
        <w:t>lein onderhoud waaronder het herstellen van een lekkende kraan, defect hang sluitwerk, ruitbreuk binnen, defecte lampen, het bestrijden van ongedierte en het verhelpen van verstopt sanitair. De kosten van klein onderhoud zijn voor  rekening van de Dienstverlener leegstandsbeheer.</w:t>
      </w:r>
    </w:p>
    <w:p w14:paraId="6189D637" w14:textId="2B5FF476" w:rsidR="00A53A2D" w:rsidRPr="00900B73" w:rsidRDefault="006D7318">
      <w:pPr>
        <w:pStyle w:val="Eisen"/>
        <w:spacing w:after="27"/>
        <w:rPr>
          <w:rFonts w:cs="Lucida Sans Unicode"/>
          <w:szCs w:val="18"/>
        </w:rPr>
      </w:pPr>
      <w:r w:rsidRPr="00900B73">
        <w:rPr>
          <w:rFonts w:cs="Lucida Sans Unicode"/>
          <w:szCs w:val="18"/>
        </w:rPr>
        <w:t>De Dienstverlener leegstandsbeheer</w:t>
      </w:r>
      <w:r w:rsidR="006505E5" w:rsidRPr="00900B73">
        <w:rPr>
          <w:rFonts w:cs="Lucida Sans Unicode"/>
          <w:szCs w:val="18"/>
        </w:rPr>
        <w:t xml:space="preserve"> </w:t>
      </w:r>
      <w:r w:rsidRPr="00900B73">
        <w:rPr>
          <w:rFonts w:cs="Lucida Sans Unicode"/>
          <w:szCs w:val="18"/>
        </w:rPr>
        <w:t xml:space="preserve">is </w:t>
      </w:r>
      <w:r w:rsidR="00DE1DA9" w:rsidRPr="00900B73">
        <w:rPr>
          <w:rFonts w:cs="Lucida Sans Unicode"/>
          <w:szCs w:val="18"/>
        </w:rPr>
        <w:t>verantwoordelijk voor het dagelijks beheer van de bij het object behorende buitenruimte. Uitgangspunten daarbij zijn dat het beheer van de buitenruimte voorkomt dat overlast veroorzaakt voor de omgeving, bijv. door fysieke of visuele vervuiling</w:t>
      </w:r>
      <w:r w:rsidR="00EB6A81" w:rsidRPr="00900B73">
        <w:rPr>
          <w:rFonts w:cs="Lucida Sans Unicode"/>
          <w:szCs w:val="18"/>
        </w:rPr>
        <w:t>/onkruid</w:t>
      </w:r>
      <w:r w:rsidR="00DE1DA9" w:rsidRPr="00900B73">
        <w:rPr>
          <w:rFonts w:cs="Lucida Sans Unicode"/>
          <w:szCs w:val="18"/>
        </w:rPr>
        <w:t>,</w:t>
      </w:r>
      <w:r w:rsidR="00A53A2D" w:rsidRPr="00900B73">
        <w:rPr>
          <w:rFonts w:cs="Lucida Sans Unicode"/>
          <w:szCs w:val="18"/>
        </w:rPr>
        <w:t xml:space="preserve"> fietsen dienen gestald te worden op de daarvoor aangewezen plekken en er vindt geen opslag plaats van roerende zaken op het buitenterrein.</w:t>
      </w:r>
      <w:r w:rsidR="00DE1DA9" w:rsidRPr="00900B73">
        <w:rPr>
          <w:rFonts w:cs="Lucida Sans Unicode"/>
          <w:szCs w:val="18"/>
        </w:rPr>
        <w:t xml:space="preserve"> </w:t>
      </w:r>
      <w:r w:rsidR="00A53A2D" w:rsidRPr="00900B73">
        <w:rPr>
          <w:rFonts w:cs="Lucida Sans Unicode"/>
          <w:szCs w:val="18"/>
        </w:rPr>
        <w:t>D</w:t>
      </w:r>
      <w:r w:rsidR="005845C1" w:rsidRPr="00900B73">
        <w:rPr>
          <w:rFonts w:cs="Lucida Sans Unicode"/>
          <w:szCs w:val="18"/>
        </w:rPr>
        <w:t xml:space="preserve">e </w:t>
      </w:r>
      <w:r w:rsidR="00A53A2D" w:rsidRPr="00900B73">
        <w:rPr>
          <w:rFonts w:cs="Lucida Sans Unicode"/>
          <w:szCs w:val="18"/>
        </w:rPr>
        <w:t>G</w:t>
      </w:r>
      <w:r w:rsidR="005845C1" w:rsidRPr="00900B73">
        <w:rPr>
          <w:rFonts w:cs="Lucida Sans Unicode"/>
          <w:szCs w:val="18"/>
        </w:rPr>
        <w:t>emeente</w:t>
      </w:r>
      <w:r w:rsidR="00DE1DA9" w:rsidRPr="00900B73">
        <w:rPr>
          <w:rFonts w:cs="Lucida Sans Unicode"/>
          <w:szCs w:val="18"/>
        </w:rPr>
        <w:t xml:space="preserve"> </w:t>
      </w:r>
      <w:r w:rsidR="00A53A2D" w:rsidRPr="00900B73">
        <w:rPr>
          <w:rFonts w:cs="Lucida Sans Unicode"/>
          <w:szCs w:val="18"/>
        </w:rPr>
        <w:t xml:space="preserve">zal </w:t>
      </w:r>
      <w:r w:rsidR="00DE1DA9" w:rsidRPr="00900B73">
        <w:rPr>
          <w:rFonts w:cs="Lucida Sans Unicode"/>
          <w:szCs w:val="18"/>
        </w:rPr>
        <w:t>tijdens of na het tijdelijk gebruik niet met extra kosten word</w:t>
      </w:r>
      <w:r w:rsidR="00A53A2D" w:rsidRPr="00900B73">
        <w:rPr>
          <w:rFonts w:cs="Lucida Sans Unicode"/>
          <w:szCs w:val="18"/>
        </w:rPr>
        <w:t>en</w:t>
      </w:r>
      <w:r w:rsidR="00DE1DA9" w:rsidRPr="00900B73">
        <w:rPr>
          <w:rFonts w:cs="Lucida Sans Unicode"/>
          <w:szCs w:val="18"/>
        </w:rPr>
        <w:t xml:space="preserve"> geconfronteerd</w:t>
      </w:r>
      <w:r w:rsidR="00857DF2" w:rsidRPr="00900B73">
        <w:rPr>
          <w:rFonts w:cs="Lucida Sans Unicode"/>
          <w:szCs w:val="18"/>
        </w:rPr>
        <w:t>.</w:t>
      </w:r>
      <w:r w:rsidR="00DE1DA9" w:rsidRPr="00900B73">
        <w:rPr>
          <w:rFonts w:cs="Lucida Sans Unicode"/>
          <w:szCs w:val="18"/>
        </w:rPr>
        <w:t xml:space="preserve"> Het </w:t>
      </w:r>
      <w:r w:rsidR="00857DF2" w:rsidRPr="00900B73">
        <w:rPr>
          <w:rFonts w:cs="Lucida Sans Unicode"/>
          <w:szCs w:val="18"/>
        </w:rPr>
        <w:t xml:space="preserve"> </w:t>
      </w:r>
      <w:r w:rsidR="002F72D7" w:rsidRPr="00900B73">
        <w:rPr>
          <w:rFonts w:cs="Lucida Sans Unicode"/>
          <w:szCs w:val="18"/>
        </w:rPr>
        <w:t>s</w:t>
      </w:r>
      <w:r w:rsidR="00857DF2" w:rsidRPr="00900B73">
        <w:rPr>
          <w:rFonts w:cs="Lucida Sans Unicode"/>
          <w:szCs w:val="18"/>
        </w:rPr>
        <w:t xml:space="preserve">noeien </w:t>
      </w:r>
      <w:r w:rsidR="007D57B3" w:rsidRPr="00900B73">
        <w:rPr>
          <w:rFonts w:cs="Lucida Sans Unicode"/>
          <w:szCs w:val="18"/>
        </w:rPr>
        <w:t xml:space="preserve">van planten </w:t>
      </w:r>
      <w:r w:rsidR="00857DF2" w:rsidRPr="00900B73">
        <w:rPr>
          <w:rFonts w:cs="Lucida Sans Unicode"/>
          <w:szCs w:val="18"/>
        </w:rPr>
        <w:t xml:space="preserve">en </w:t>
      </w:r>
      <w:r w:rsidR="00DE1DA9" w:rsidRPr="00900B73">
        <w:rPr>
          <w:rFonts w:cs="Lucida Sans Unicode"/>
          <w:szCs w:val="18"/>
        </w:rPr>
        <w:t xml:space="preserve">onderhoud van grote bomen blijft echter een verantwoordelijkheid van de </w:t>
      </w:r>
      <w:r w:rsidR="00DF55FD" w:rsidRPr="00900B73">
        <w:rPr>
          <w:rFonts w:cs="Lucida Sans Unicode"/>
          <w:szCs w:val="18"/>
        </w:rPr>
        <w:t>gemeente</w:t>
      </w:r>
      <w:r w:rsidR="00DE1DA9" w:rsidRPr="00900B73">
        <w:rPr>
          <w:rFonts w:cs="Lucida Sans Unicode"/>
          <w:szCs w:val="18"/>
        </w:rPr>
        <w:t xml:space="preserve">. </w:t>
      </w:r>
      <w:r w:rsidR="00900B73" w:rsidRPr="00D2039A">
        <w:rPr>
          <w:rFonts w:ascii="Verdana" w:hAnsi="Verdana"/>
        </w:rPr>
        <w:t>Bij niet behoorlijke nakoming van deze verplichting behoudt de gemeente het recht de werkzaamheden in opdracht van gemeente, doch op kosten van de Dienstverlener leegstandbeheer, te laten uitvoeren</w:t>
      </w:r>
    </w:p>
    <w:p w14:paraId="33F878AE" w14:textId="5E3A728B" w:rsidR="00295141" w:rsidRPr="00900B73" w:rsidRDefault="00295141">
      <w:pPr>
        <w:pStyle w:val="Eisen"/>
        <w:spacing w:after="27"/>
        <w:rPr>
          <w:rFonts w:cs="Lucida Sans Unicode"/>
          <w:szCs w:val="18"/>
        </w:rPr>
      </w:pPr>
      <w:r w:rsidRPr="00D2039A">
        <w:rPr>
          <w:rFonts w:ascii="Verdana" w:hAnsi="Verdana"/>
        </w:rPr>
        <w:t>De Dienstverlener leegstandbeheer draagt er zorg voor dat bij het einde van de Nadere overeenkomst het in beheer gegeven object leeg en ontruimd onder afgifte van alle sleutels en in de toestand waarin het zich op de ingangsdatum van de Nadere overeenkomst bevond en zoals vastgelegd in proces-verbaal van oplevering, behoudens normale slijtage en veroudering, op te leveren aan Gemeente.</w:t>
      </w:r>
    </w:p>
    <w:p w14:paraId="7A2AA577" w14:textId="7FEBDA9C" w:rsidR="006D7318" w:rsidRPr="00900B73" w:rsidRDefault="00A53A2D">
      <w:pPr>
        <w:pStyle w:val="Eisen"/>
        <w:spacing w:after="27"/>
        <w:rPr>
          <w:rFonts w:cs="Lucida Sans Unicode"/>
          <w:szCs w:val="18"/>
        </w:rPr>
      </w:pPr>
      <w:r w:rsidRPr="00D2039A">
        <w:rPr>
          <w:rFonts w:cs="Lucida Sans Unicode"/>
          <w:szCs w:val="18"/>
        </w:rPr>
        <w:t>D</w:t>
      </w:r>
      <w:r w:rsidR="006D7318" w:rsidRPr="00D2039A">
        <w:rPr>
          <w:rFonts w:cs="Lucida Sans Unicode"/>
          <w:szCs w:val="18"/>
        </w:rPr>
        <w:t>e leegstandsbeheerder draagt de zorg voor het ordentelijk gebruik van de binnenruimte en dat wanneer mocht blijken dat de gemeente het object weer nodig heeft, zonder enige inspanning, het object opnieuw door de gemeente in gebruik genomen kan worden.</w:t>
      </w:r>
    </w:p>
    <w:p w14:paraId="64D40CAB" w14:textId="2D95001B" w:rsidR="00295141" w:rsidRPr="00D2039A" w:rsidRDefault="00295141">
      <w:pPr>
        <w:pStyle w:val="Eisen"/>
        <w:rPr>
          <w:rFonts w:eastAsiaTheme="minorHAnsi"/>
        </w:rPr>
      </w:pPr>
      <w:r w:rsidRPr="00900B73">
        <w:rPr>
          <w:lang w:val="en-US"/>
        </w:rPr>
        <w:t xml:space="preserve">De </w:t>
      </w:r>
      <w:proofErr w:type="spellStart"/>
      <w:r w:rsidRPr="00900B73">
        <w:rPr>
          <w:lang w:val="en-US"/>
        </w:rPr>
        <w:t>Dienstverlener</w:t>
      </w:r>
      <w:proofErr w:type="spellEnd"/>
      <w:r w:rsidRPr="00900B73">
        <w:rPr>
          <w:lang w:val="en-US"/>
        </w:rPr>
        <w:t xml:space="preserve"> </w:t>
      </w:r>
      <w:proofErr w:type="spellStart"/>
      <w:r w:rsidRPr="00900B73">
        <w:rPr>
          <w:lang w:val="en-US"/>
        </w:rPr>
        <w:t>leegstandbeheer</w:t>
      </w:r>
      <w:proofErr w:type="spellEnd"/>
      <w:r w:rsidRPr="00900B73">
        <w:rPr>
          <w:lang w:val="en-US"/>
        </w:rPr>
        <w:t xml:space="preserve"> </w:t>
      </w:r>
      <w:proofErr w:type="spellStart"/>
      <w:r w:rsidRPr="00900B73">
        <w:rPr>
          <w:lang w:val="en-US"/>
        </w:rPr>
        <w:t>dient</w:t>
      </w:r>
      <w:proofErr w:type="spellEnd"/>
      <w:r w:rsidRPr="00900B73">
        <w:rPr>
          <w:lang w:val="en-US"/>
        </w:rPr>
        <w:t xml:space="preserve"> in het </w:t>
      </w:r>
      <w:proofErr w:type="spellStart"/>
      <w:r w:rsidRPr="00900B73">
        <w:rPr>
          <w:lang w:val="en-US"/>
        </w:rPr>
        <w:t>geval</w:t>
      </w:r>
      <w:proofErr w:type="spellEnd"/>
      <w:r w:rsidRPr="00900B73">
        <w:rPr>
          <w:lang w:val="en-US"/>
        </w:rPr>
        <w:t xml:space="preserve">  </w:t>
      </w:r>
      <w:r w:rsidRPr="00900B73">
        <w:t>in, op of aan de in object gegeven beheer schade is ontstaan of dreigt te ontstaan, gemeente daarvan onverwijld in kennis te stellen via het algemene storingsnummer  030-286 4 286.</w:t>
      </w:r>
      <w:r w:rsidRPr="00900B73">
        <w:rPr>
          <w:rFonts w:eastAsiaTheme="minorHAnsi"/>
        </w:rPr>
        <w:t xml:space="preserve"> </w:t>
      </w:r>
      <w:r w:rsidRPr="00D2039A">
        <w:t xml:space="preserve"> Indien er schade dreigt of ontstane schade zich dreigt uit te breiden, is Dienstverlener leegstandbeheer verplicht </w:t>
      </w:r>
      <w:r w:rsidRPr="00D2039A">
        <w:lastRenderedPageBreak/>
        <w:t>onverwijld passende maatregelen te nemen ter voorkoming of beperking van (verdere) schade in, op of aan het in beheer gegeven object.</w:t>
      </w:r>
    </w:p>
    <w:p w14:paraId="1493742D" w14:textId="3886D98E" w:rsidR="00295141" w:rsidRPr="00900B73" w:rsidRDefault="00295141">
      <w:pPr>
        <w:pStyle w:val="Eisen"/>
        <w:spacing w:after="27"/>
        <w:rPr>
          <w:rFonts w:cs="Lucida Sans Unicode"/>
          <w:szCs w:val="18"/>
        </w:rPr>
      </w:pPr>
      <w:r w:rsidRPr="00D2039A">
        <w:rPr>
          <w:rFonts w:ascii="Verdana" w:hAnsi="Verdana"/>
          <w:lang w:eastAsia="en-US"/>
        </w:rPr>
        <w:t>De Dienstverlener leegstandbeheer zal g</w:t>
      </w:r>
      <w:r w:rsidRPr="00D2039A">
        <w:rPr>
          <w:rFonts w:ascii="Verdana" w:hAnsi="Verdana"/>
        </w:rPr>
        <w:t xml:space="preserve">emeente niet aansprakelijk stellen voor schade aan personen of zaken van Dienstverlener leegstandbeheer, </w:t>
      </w:r>
      <w:proofErr w:type="spellStart"/>
      <w:r w:rsidRPr="00D2039A">
        <w:rPr>
          <w:rFonts w:ascii="Verdana" w:hAnsi="Verdana"/>
        </w:rPr>
        <w:t>danwel</w:t>
      </w:r>
      <w:proofErr w:type="spellEnd"/>
      <w:r w:rsidRPr="00D2039A">
        <w:rPr>
          <w:rFonts w:ascii="Verdana" w:hAnsi="Verdana"/>
        </w:rPr>
        <w:t xml:space="preserve"> personen en zaken die zich in de in beheer gegeven objecten bevinden voortvloeiend uit het gebruik van het object, tenzij Gemeente ter zake grove schuld of ernstige nalatigheid kan worden verweten en Dienstverlener leegstandbeheer vrijwaart gemeente voor aanspraken van derden ter zake</w:t>
      </w:r>
    </w:p>
    <w:p w14:paraId="3F6DA6D0" w14:textId="18DECA22" w:rsidR="00DF55FD" w:rsidRPr="00900B73" w:rsidRDefault="00295141" w:rsidP="00DF55FD">
      <w:pPr>
        <w:pStyle w:val="Eisen"/>
        <w:rPr>
          <w:rFonts w:cs="Lucida Sans Unicode"/>
          <w:szCs w:val="18"/>
        </w:rPr>
      </w:pPr>
      <w:r w:rsidRPr="00900B73">
        <w:rPr>
          <w:rFonts w:ascii="Verdana" w:hAnsi="Verdana"/>
        </w:rPr>
        <w:t xml:space="preserve">De Dienstverlener leegstandsbeheer is aanspreekpunt voor gemeentelijke contractpartijen of de door gemeente aangestelde uitvoerende diensten zoals makelaar en taxatiebureaus of onderzoeksbureaus, e.a. Uw taak is toegang te verlenen en de afspraak op verzoek van uw accountmanager binnen de gemeente af te stemmen met één van de genoemde partijen en met de </w:t>
      </w:r>
      <w:proofErr w:type="spellStart"/>
      <w:r w:rsidRPr="00D2039A">
        <w:rPr>
          <w:rFonts w:ascii="Verdana" w:hAnsi="Verdana"/>
        </w:rPr>
        <w:t>bruikleners</w:t>
      </w:r>
      <w:proofErr w:type="spellEnd"/>
      <w:r w:rsidRPr="00D2039A">
        <w:rPr>
          <w:rFonts w:ascii="Verdana" w:hAnsi="Verdana"/>
        </w:rPr>
        <w:t xml:space="preserve"> van het object.</w:t>
      </w:r>
      <w:r w:rsidRPr="00900B73">
        <w:rPr>
          <w:rFonts w:ascii="Verdana" w:hAnsi="Verdana"/>
        </w:rPr>
        <w:t xml:space="preserve"> </w:t>
      </w:r>
      <w:r w:rsidR="00DF55FD" w:rsidRPr="00900B73">
        <w:rPr>
          <w:rFonts w:cs="Lucida Sans Unicode"/>
          <w:szCs w:val="18"/>
        </w:rPr>
        <w:t xml:space="preserve">Indien aanvullende beheersmaatregelen worden gevraagd geeft u inzicht in kwaliteit en prijs van de mogelijk toe te passen fysieke beveiligingsmaatregelen. </w:t>
      </w:r>
    </w:p>
    <w:p w14:paraId="6CA55772" w14:textId="77777777" w:rsidR="00DF55FD" w:rsidRPr="00900B73" w:rsidRDefault="00DF55FD" w:rsidP="00C1692D">
      <w:pPr>
        <w:pStyle w:val="Eisen"/>
        <w:numPr>
          <w:ilvl w:val="0"/>
          <w:numId w:val="0"/>
        </w:numPr>
        <w:ind w:left="851"/>
        <w:rPr>
          <w:rFonts w:cs="Lucida Sans Unicode"/>
          <w:szCs w:val="18"/>
        </w:rPr>
      </w:pPr>
      <w:r w:rsidRPr="00900B73">
        <w:rPr>
          <w:rFonts w:cs="Lucida Sans Unicode"/>
          <w:szCs w:val="18"/>
        </w:rPr>
        <w:t>In ieder geval gaat het hierbij om camera’s en bewegingsmelders. De opgave bestaat uit een prijsopgave en omschrijving van de kwaliteit van bevestiging, terrorisme bestendigheid, alarmzekerheid, bereik, snelheid van doormelding aan meldkamer van alarmmeldingen en beelden, (dé)activeerbaarheid op afstand; het bereik van bewegingsmelder en het bereik van de camera, helderheid/herkenbaarheid/scherpte van de beelden, snelheid reageren meldkamer en opvolging alsook de permanente bereikbaarheid van de leegstandsbeheerder. Camera’s en bewegingsmelders dienen onafhankelijk van de plaatselijke nutsvoorzieningen te functioneren. Tevens dient de schadevergoeding opgeven te worden bij ontvreemding en of vernieling van apparatuur en de berekening daarvan op basis van aantal jaren dat deze in gebruik is geweest.</w:t>
      </w:r>
    </w:p>
    <w:p w14:paraId="1CDBADA9" w14:textId="77777777" w:rsidR="004033D1" w:rsidRPr="00900B73" w:rsidRDefault="004033D1" w:rsidP="008559EE">
      <w:pPr>
        <w:pStyle w:val="Kop2"/>
        <w:rPr>
          <w:rStyle w:val="Kop2Char"/>
        </w:rPr>
      </w:pPr>
      <w:bookmarkStart w:id="13" w:name="_Toc378080762"/>
      <w:bookmarkStart w:id="14" w:name="_Toc531851095"/>
      <w:r w:rsidRPr="00900B73">
        <w:rPr>
          <w:rStyle w:val="Kop2Char"/>
        </w:rPr>
        <w:t>Eisen aan duurzaamheid</w:t>
      </w:r>
      <w:bookmarkEnd w:id="13"/>
      <w:bookmarkEnd w:id="14"/>
    </w:p>
    <w:p w14:paraId="32A1F2C1" w14:textId="30D24770" w:rsidR="004033D1" w:rsidRPr="00900B73" w:rsidRDefault="00EB6A81" w:rsidP="004033D1">
      <w:pPr>
        <w:pStyle w:val="Eisen"/>
        <w:rPr>
          <w:rFonts w:cs="Lucida Sans Unicode"/>
          <w:szCs w:val="18"/>
        </w:rPr>
      </w:pPr>
      <w:r w:rsidRPr="00900B73">
        <w:rPr>
          <w:rStyle w:val="Nadruk"/>
          <w:rFonts w:cs="Lucida Sans Unicode"/>
          <w:szCs w:val="18"/>
        </w:rPr>
        <w:t>Dienstverlener leegstandsbeheer</w:t>
      </w:r>
      <w:r w:rsidR="004033D1" w:rsidRPr="00900B73">
        <w:rPr>
          <w:rStyle w:val="Nadruk"/>
          <w:rFonts w:cs="Lucida Sans Unicode"/>
          <w:szCs w:val="18"/>
        </w:rPr>
        <w:t xml:space="preserve"> conformeert zich aan alle verplichtingen die voortvloeien uit het document '</w:t>
      </w:r>
      <w:r w:rsidR="001B4861" w:rsidRPr="00900B73">
        <w:rPr>
          <w:rStyle w:val="Nadruk"/>
          <w:rFonts w:cs="Lucida Sans Unicode"/>
          <w:szCs w:val="18"/>
        </w:rPr>
        <w:t>Handleiding</w:t>
      </w:r>
      <w:r w:rsidR="004033D1" w:rsidRPr="00900B73">
        <w:rPr>
          <w:rStyle w:val="Nadruk"/>
          <w:rFonts w:cs="Lucida Sans Unicode"/>
          <w:szCs w:val="18"/>
        </w:rPr>
        <w:t xml:space="preserve"> Social Return'. </w:t>
      </w:r>
    </w:p>
    <w:p w14:paraId="08E6326A" w14:textId="0E0B5B3F" w:rsidR="00234310" w:rsidRPr="00900B73" w:rsidRDefault="00EB6A81" w:rsidP="00234310">
      <w:pPr>
        <w:pStyle w:val="Eisen"/>
      </w:pPr>
      <w:r w:rsidRPr="00900B73">
        <w:t>Dienstverlener leegstandsbeheer</w:t>
      </w:r>
      <w:r w:rsidR="006A1267" w:rsidRPr="00900B73">
        <w:t xml:space="preserve"> voldoet aan  de </w:t>
      </w:r>
      <w:r w:rsidR="00234310" w:rsidRPr="00900B73">
        <w:t xml:space="preserve"> milieuzonering voor gemotoriseerde voertuigen</w:t>
      </w:r>
      <w:r w:rsidR="006A1267" w:rsidRPr="00900B73">
        <w:t xml:space="preserve"> die de gemeente hanteert</w:t>
      </w:r>
      <w:r w:rsidR="00234310" w:rsidRPr="00900B73">
        <w:t>. Zie voor de meest recente informatie:  </w:t>
      </w:r>
      <w:hyperlink r:id="rId13" w:tooltip="http://www.utrecht.nl/milieuzone" w:history="1">
        <w:r w:rsidR="00234310" w:rsidRPr="00900B73">
          <w:rPr>
            <w:rStyle w:val="Hyperlink"/>
            <w:color w:val="auto"/>
          </w:rPr>
          <w:t>www.utrecht.nl/milieuzone</w:t>
        </w:r>
      </w:hyperlink>
      <w:r w:rsidR="00234310" w:rsidRPr="00900B73">
        <w:t xml:space="preserve">. </w:t>
      </w:r>
    </w:p>
    <w:p w14:paraId="2ADBD6E2" w14:textId="64C8547E" w:rsidR="004033D1" w:rsidRPr="00900B73" w:rsidRDefault="004033D1" w:rsidP="008559EE">
      <w:pPr>
        <w:pStyle w:val="Kop2"/>
        <w:rPr>
          <w:rStyle w:val="Kop2Char"/>
        </w:rPr>
      </w:pPr>
      <w:bookmarkStart w:id="15" w:name="_Toc378080763"/>
      <w:bookmarkStart w:id="16" w:name="_Toc531851096"/>
      <w:r w:rsidRPr="00900B73">
        <w:rPr>
          <w:rStyle w:val="Kop2Char"/>
        </w:rPr>
        <w:t>Commerciële eisen</w:t>
      </w:r>
      <w:bookmarkEnd w:id="15"/>
      <w:r w:rsidR="002F72D7" w:rsidRPr="00900B73">
        <w:rPr>
          <w:rStyle w:val="Kop2Char"/>
        </w:rPr>
        <w:t xml:space="preserve"> Inschrijving</w:t>
      </w:r>
      <w:bookmarkEnd w:id="16"/>
    </w:p>
    <w:p w14:paraId="02AB2CC0" w14:textId="35FD28E2" w:rsidR="004033D1" w:rsidRPr="00900B73" w:rsidRDefault="006D7318" w:rsidP="004033D1">
      <w:pPr>
        <w:pStyle w:val="Eisen"/>
        <w:rPr>
          <w:rFonts w:cs="Lucida Sans Unicode"/>
          <w:szCs w:val="18"/>
        </w:rPr>
      </w:pPr>
      <w:r w:rsidRPr="00900B73">
        <w:rPr>
          <w:rFonts w:cs="Lucida Sans Unicode"/>
          <w:szCs w:val="18"/>
        </w:rPr>
        <w:t xml:space="preserve">De </w:t>
      </w:r>
      <w:r w:rsidR="004033D1" w:rsidRPr="00900B73">
        <w:rPr>
          <w:rFonts w:cs="Lucida Sans Unicode"/>
          <w:szCs w:val="18"/>
        </w:rPr>
        <w:t xml:space="preserve">inschrijving is in de Nederlandse taal gesteld en de gehanteerde tarieven zijn in euro's, exclusief btw. </w:t>
      </w:r>
    </w:p>
    <w:p w14:paraId="7BE07F43" w14:textId="77777777" w:rsidR="004033D1" w:rsidRPr="00900B73" w:rsidRDefault="004033D1" w:rsidP="004033D1">
      <w:pPr>
        <w:pStyle w:val="Eisen"/>
        <w:rPr>
          <w:rFonts w:cs="Lucida Sans Unicode"/>
          <w:szCs w:val="18"/>
        </w:rPr>
      </w:pPr>
      <w:r w:rsidRPr="00900B73">
        <w:rPr>
          <w:rFonts w:cs="Lucida Sans Unicode"/>
          <w:szCs w:val="18"/>
        </w:rPr>
        <w:t>De kostenopbouw vindt plaats conform het in document 'Prijsinvulformulier' beschreven schema.</w:t>
      </w:r>
    </w:p>
    <w:p w14:paraId="6E7F326A" w14:textId="6E181926" w:rsidR="001237C4" w:rsidRPr="00D2039A" w:rsidRDefault="001237C4" w:rsidP="004033D1">
      <w:pPr>
        <w:pStyle w:val="Eisen"/>
        <w:rPr>
          <w:rFonts w:cs="Lucida Sans Unicode"/>
          <w:szCs w:val="18"/>
        </w:rPr>
      </w:pPr>
      <w:r w:rsidRPr="00D2039A">
        <w:rPr>
          <w:rFonts w:cs="Lucida Sans Unicode"/>
          <w:szCs w:val="18"/>
        </w:rPr>
        <w:t>In het document ‘Prijsinvulformulier’ geeft u uw</w:t>
      </w:r>
      <w:r w:rsidR="000C3EA2" w:rsidRPr="00D2039A">
        <w:rPr>
          <w:rFonts w:cs="Lucida Sans Unicode"/>
          <w:szCs w:val="18"/>
        </w:rPr>
        <w:t xml:space="preserve"> financiële afdracht</w:t>
      </w:r>
      <w:r w:rsidRPr="00D2039A">
        <w:rPr>
          <w:rFonts w:cs="Lucida Sans Unicode"/>
          <w:szCs w:val="18"/>
        </w:rPr>
        <w:t xml:space="preserve"> </w:t>
      </w:r>
      <w:r w:rsidR="006C6A45" w:rsidRPr="00D2039A">
        <w:rPr>
          <w:rFonts w:cs="Lucida Sans Unicode"/>
          <w:szCs w:val="18"/>
        </w:rPr>
        <w:t xml:space="preserve">per </w:t>
      </w:r>
      <w:r w:rsidRPr="00D2039A">
        <w:rPr>
          <w:rFonts w:cs="Lucida Sans Unicode"/>
          <w:szCs w:val="18"/>
        </w:rPr>
        <w:t>bruikleenovereenkomst</w:t>
      </w:r>
      <w:r w:rsidR="006C6A45" w:rsidRPr="00D2039A">
        <w:rPr>
          <w:rFonts w:cs="Lucida Sans Unicode"/>
          <w:szCs w:val="18"/>
        </w:rPr>
        <w:t xml:space="preserve"> zoals beschreven in hoofdstuk 1.3. Achtergrondinformatie van de Inschrijvingsleidraad</w:t>
      </w:r>
      <w:r w:rsidR="000C3628" w:rsidRPr="00D2039A">
        <w:rPr>
          <w:rFonts w:cs="Lucida Sans Unicode"/>
          <w:szCs w:val="18"/>
        </w:rPr>
        <w:t xml:space="preserve">. </w:t>
      </w:r>
    </w:p>
    <w:p w14:paraId="20BDEDB1" w14:textId="4C163839" w:rsidR="00A0745D" w:rsidRPr="00900B73" w:rsidRDefault="006D7318" w:rsidP="004033D1">
      <w:pPr>
        <w:pStyle w:val="Eisen"/>
        <w:rPr>
          <w:rFonts w:cs="Lucida Sans Unicode"/>
          <w:szCs w:val="18"/>
        </w:rPr>
      </w:pPr>
      <w:r w:rsidRPr="00900B73">
        <w:rPr>
          <w:rFonts w:cs="Lucida Sans Unicode"/>
          <w:szCs w:val="18"/>
        </w:rPr>
        <w:t xml:space="preserve">De Dienstverlener leegstandsbeheer </w:t>
      </w:r>
      <w:r w:rsidR="001237C4" w:rsidRPr="00900B73">
        <w:rPr>
          <w:rFonts w:cs="Lucida Sans Unicode"/>
          <w:szCs w:val="18"/>
        </w:rPr>
        <w:t>dient bij het bepalen van het percentage rekening te houden met de volgende aspecten:</w:t>
      </w:r>
      <w:r w:rsidR="001237C4" w:rsidRPr="00900B73">
        <w:rPr>
          <w:rFonts w:cs="Lucida Sans Unicode"/>
          <w:szCs w:val="18"/>
        </w:rPr>
        <w:br/>
        <w:t>- Het op te geven percentage bevat 2 decimalen</w:t>
      </w:r>
      <w:r w:rsidR="001237C4" w:rsidRPr="00900B73">
        <w:rPr>
          <w:rFonts w:cs="Lucida Sans Unicode"/>
          <w:szCs w:val="18"/>
        </w:rPr>
        <w:br/>
        <w:t>- Het percentage dient uw volledige dienstverlening te dekken</w:t>
      </w:r>
      <w:r w:rsidR="00A0745D" w:rsidRPr="00900B73">
        <w:rPr>
          <w:rFonts w:cs="Lucida Sans Unicode"/>
          <w:szCs w:val="18"/>
        </w:rPr>
        <w:t>.</w:t>
      </w:r>
      <w:r w:rsidR="00A0745D" w:rsidRPr="00900B73">
        <w:rPr>
          <w:rFonts w:cs="Lucida Sans Unicode"/>
          <w:szCs w:val="18"/>
        </w:rPr>
        <w:br/>
      </w:r>
      <w:r w:rsidR="00A0745D" w:rsidRPr="00900B73">
        <w:rPr>
          <w:rFonts w:cs="Lucida Sans Unicode"/>
          <w:szCs w:val="18"/>
        </w:rPr>
        <w:lastRenderedPageBreak/>
        <w:t>- U geeft een percentage ongeacht de aantallen ruimten.</w:t>
      </w:r>
      <w:r w:rsidR="001237C4" w:rsidRPr="00900B73">
        <w:rPr>
          <w:rFonts w:cs="Lucida Sans Unicode"/>
          <w:szCs w:val="18"/>
        </w:rPr>
        <w:br/>
        <w:t xml:space="preserve">- Uw percentage vergoeding is </w:t>
      </w:r>
      <w:r w:rsidR="00A0745D" w:rsidRPr="00900B73">
        <w:rPr>
          <w:rFonts w:cs="Lucida Sans Unicode"/>
          <w:szCs w:val="18"/>
        </w:rPr>
        <w:t xml:space="preserve">een netto-vergoeding </w:t>
      </w:r>
      <w:r w:rsidR="001237C4" w:rsidRPr="00900B73">
        <w:rPr>
          <w:rFonts w:cs="Lucida Sans Unicode"/>
          <w:szCs w:val="18"/>
        </w:rPr>
        <w:t xml:space="preserve">exclusief BTW. </w:t>
      </w:r>
      <w:r w:rsidR="00A0745D" w:rsidRPr="00900B73">
        <w:rPr>
          <w:rFonts w:cs="Lucida Sans Unicode"/>
          <w:szCs w:val="18"/>
        </w:rPr>
        <w:t>Opdrachtnemer kan geen kosten in rekening brengen bij Opdrachtgever.</w:t>
      </w:r>
    </w:p>
    <w:p w14:paraId="31546968" w14:textId="311125CE" w:rsidR="00A0745D" w:rsidRPr="00900B73" w:rsidRDefault="00A0745D" w:rsidP="004033D1">
      <w:pPr>
        <w:pStyle w:val="Eisen"/>
        <w:rPr>
          <w:rFonts w:cs="Lucida Sans Unicode"/>
          <w:szCs w:val="18"/>
        </w:rPr>
      </w:pPr>
      <w:r w:rsidRPr="00900B73">
        <w:rPr>
          <w:rFonts w:cs="Lucida Sans Unicode"/>
          <w:szCs w:val="18"/>
        </w:rPr>
        <w:t>De kosten</w:t>
      </w:r>
      <w:r w:rsidR="005D6402" w:rsidRPr="00900B73">
        <w:rPr>
          <w:rFonts w:cs="Lucida Sans Unicode"/>
          <w:szCs w:val="18"/>
        </w:rPr>
        <w:t xml:space="preserve"> voor inschrijving</w:t>
      </w:r>
      <w:r w:rsidRPr="00900B73">
        <w:rPr>
          <w:rFonts w:cs="Lucida Sans Unicode"/>
          <w:szCs w:val="18"/>
        </w:rPr>
        <w:t xml:space="preserve"> zijn voor rekening van </w:t>
      </w:r>
      <w:r w:rsidR="005D6402" w:rsidRPr="00900B73">
        <w:rPr>
          <w:rFonts w:cs="Lucida Sans Unicode"/>
          <w:szCs w:val="18"/>
        </w:rPr>
        <w:t>Inschrijver.</w:t>
      </w:r>
    </w:p>
    <w:p w14:paraId="0EB0611B" w14:textId="77777777" w:rsidR="004033D1" w:rsidRPr="00900B73" w:rsidRDefault="004033D1" w:rsidP="004033D1">
      <w:pPr>
        <w:pStyle w:val="Eisen"/>
        <w:rPr>
          <w:rFonts w:cs="Lucida Sans Unicode"/>
          <w:szCs w:val="18"/>
        </w:rPr>
      </w:pPr>
      <w:r w:rsidRPr="00900B73">
        <w:rPr>
          <w:rFonts w:cs="Lucida Sans Unicode"/>
          <w:szCs w:val="18"/>
        </w:rPr>
        <w:t xml:space="preserve">Het </w:t>
      </w:r>
      <w:r w:rsidR="001237C4" w:rsidRPr="00900B73">
        <w:rPr>
          <w:rFonts w:cs="Lucida Sans Unicode"/>
          <w:szCs w:val="18"/>
        </w:rPr>
        <w:t>tarief</w:t>
      </w:r>
      <w:r w:rsidRPr="00900B73">
        <w:rPr>
          <w:rFonts w:cs="Lucida Sans Unicode"/>
          <w:szCs w:val="18"/>
        </w:rPr>
        <w:t xml:space="preserve"> van uw inschrijving is vast en inclusief alle kosten, zoals en voor zover van toepassing, maar niet uitputtend: uitvoering, nazorg, overhead, reis- en andere kosten.</w:t>
      </w:r>
    </w:p>
    <w:p w14:paraId="1F89EEBA" w14:textId="77777777" w:rsidR="00A0745D" w:rsidRPr="00900B73" w:rsidRDefault="004033D1" w:rsidP="00A0745D">
      <w:pPr>
        <w:pStyle w:val="Eisen"/>
        <w:rPr>
          <w:rFonts w:cs="Lucida Sans Unicode"/>
          <w:b/>
          <w:szCs w:val="18"/>
        </w:rPr>
      </w:pPr>
      <w:r w:rsidRPr="00900B73">
        <w:rPr>
          <w:rFonts w:cs="Lucida Sans Unicode"/>
          <w:szCs w:val="18"/>
        </w:rPr>
        <w:t>Bij een vervolgopdracht binnen een jaar na verstrekking van de opdracht gelden de tarieven van de oorspronkelijke opdracht.</w:t>
      </w:r>
      <w:r w:rsidR="00A0745D" w:rsidRPr="00900B73">
        <w:rPr>
          <w:rFonts w:cs="Lucida Sans Unicode"/>
          <w:szCs w:val="18"/>
        </w:rPr>
        <w:br/>
      </w:r>
    </w:p>
    <w:p w14:paraId="15891F6C" w14:textId="77777777" w:rsidR="004033D1" w:rsidRPr="00900B73" w:rsidRDefault="004033D1" w:rsidP="004033D1">
      <w:pPr>
        <w:tabs>
          <w:tab w:val="left" w:pos="720"/>
        </w:tabs>
        <w:rPr>
          <w:rFonts w:cs="Lucida Sans Unicode"/>
          <w:b/>
          <w:szCs w:val="18"/>
        </w:rPr>
      </w:pPr>
      <w:r w:rsidRPr="00900B73">
        <w:rPr>
          <w:rFonts w:cs="Lucida Sans Unicode"/>
          <w:b/>
          <w:szCs w:val="18"/>
        </w:rPr>
        <w:t>facturatie en betaling</w:t>
      </w:r>
    </w:p>
    <w:p w14:paraId="14225571" w14:textId="0B77BF8C" w:rsidR="00A24F54" w:rsidRPr="00900B73" w:rsidRDefault="006D7318" w:rsidP="001B4861">
      <w:pPr>
        <w:pStyle w:val="Eisen"/>
        <w:rPr>
          <w:rFonts w:cs="Lucida Sans Unicode"/>
          <w:szCs w:val="18"/>
        </w:rPr>
      </w:pPr>
      <w:bookmarkStart w:id="17" w:name="_Ref276998455"/>
      <w:r w:rsidRPr="00900B73">
        <w:rPr>
          <w:rFonts w:cs="Lucida Sans Unicode"/>
          <w:szCs w:val="18"/>
        </w:rPr>
        <w:t>De Dienstverlener leegstandsbeheer</w:t>
      </w:r>
      <w:r w:rsidR="00A24F54" w:rsidRPr="00900B73">
        <w:rPr>
          <w:rFonts w:cs="Lucida Sans Unicode"/>
          <w:szCs w:val="18"/>
        </w:rPr>
        <w:t xml:space="preserve"> dient te voldoen aan de facturatie en betalingsvoorwaarden zoals opgenomen in de ‘Algemene voorwaarden gemeente Utrecht 2018’</w:t>
      </w:r>
    </w:p>
    <w:p w14:paraId="48872350" w14:textId="1621D273" w:rsidR="001B4861" w:rsidRPr="00900B73" w:rsidRDefault="006D7318" w:rsidP="001B4861">
      <w:pPr>
        <w:pStyle w:val="Eisen"/>
        <w:rPr>
          <w:rFonts w:cs="Lucida Sans Unicode"/>
          <w:szCs w:val="18"/>
        </w:rPr>
      </w:pPr>
      <w:r w:rsidRPr="00900B73">
        <w:rPr>
          <w:rFonts w:cs="Lucida Sans Unicode"/>
          <w:szCs w:val="18"/>
        </w:rPr>
        <w:t xml:space="preserve">De Dienstverlener leegstandsbeheer </w:t>
      </w:r>
      <w:r w:rsidR="001B4861" w:rsidRPr="00900B73">
        <w:rPr>
          <w:rFonts w:cs="Lucida Sans Unicode"/>
          <w:szCs w:val="18"/>
        </w:rPr>
        <w:t xml:space="preserve">mailt facturen in PDF naar het algemene factuuradres van de gemeente Utrecht: </w:t>
      </w:r>
      <w:hyperlink r:id="rId14" w:history="1">
        <w:r w:rsidR="001B4861" w:rsidRPr="00D2039A">
          <w:rPr>
            <w:rStyle w:val="Hyperlink"/>
            <w:rFonts w:cs="Lucida Sans Unicode"/>
            <w:color w:val="auto"/>
            <w:szCs w:val="18"/>
          </w:rPr>
          <w:t>factuur@utrecht.nl</w:t>
        </w:r>
      </w:hyperlink>
      <w:r w:rsidR="001B4861" w:rsidRPr="00900B73">
        <w:rPr>
          <w:rFonts w:cs="Lucida Sans Unicode"/>
          <w:szCs w:val="18"/>
        </w:rPr>
        <w:t>. Indien u hiertoe niet in staat bent dan adresseert u uw facturen aan:</w:t>
      </w:r>
      <w:r w:rsidR="001B4861" w:rsidRPr="00900B73">
        <w:rPr>
          <w:rFonts w:cs="Lucida Sans Unicode"/>
          <w:szCs w:val="18"/>
        </w:rPr>
        <w:br/>
        <w:t>Gemeente Utrecht</w:t>
      </w:r>
      <w:r w:rsidR="001B4861" w:rsidRPr="00900B73">
        <w:rPr>
          <w:rFonts w:cs="Lucida Sans Unicode"/>
          <w:szCs w:val="18"/>
        </w:rPr>
        <w:br/>
      </w:r>
      <w:r w:rsidR="00A97983" w:rsidRPr="00900B73">
        <w:rPr>
          <w:rFonts w:cs="Lucida Sans Unicode"/>
          <w:szCs w:val="18"/>
        </w:rPr>
        <w:t xml:space="preserve">Utrechtse Vastgoed </w:t>
      </w:r>
      <w:r w:rsidRPr="00900B73">
        <w:rPr>
          <w:rFonts w:cs="Lucida Sans Unicode"/>
          <w:szCs w:val="18"/>
        </w:rPr>
        <w:t>O</w:t>
      </w:r>
      <w:r w:rsidR="00A97983" w:rsidRPr="00900B73">
        <w:rPr>
          <w:rFonts w:cs="Lucida Sans Unicode"/>
          <w:szCs w:val="18"/>
        </w:rPr>
        <w:t>rganisatie</w:t>
      </w:r>
      <w:r w:rsidR="001B4861" w:rsidRPr="00900B73">
        <w:rPr>
          <w:rFonts w:cs="Lucida Sans Unicode"/>
          <w:szCs w:val="18"/>
        </w:rPr>
        <w:t xml:space="preserve"> </w:t>
      </w:r>
      <w:proofErr w:type="spellStart"/>
      <w:r w:rsidR="001B4861" w:rsidRPr="00900B73">
        <w:rPr>
          <w:rFonts w:cs="Lucida Sans Unicode"/>
          <w:szCs w:val="18"/>
        </w:rPr>
        <w:t>tav</w:t>
      </w:r>
      <w:proofErr w:type="spellEnd"/>
      <w:r w:rsidR="001B4861" w:rsidRPr="00900B73">
        <w:rPr>
          <w:rFonts w:cs="Lucida Sans Unicode"/>
          <w:szCs w:val="18"/>
        </w:rPr>
        <w:t xml:space="preserve"> crediteurenadministratie</w:t>
      </w:r>
      <w:r w:rsidR="001B4861" w:rsidRPr="00900B73">
        <w:rPr>
          <w:rFonts w:cs="Lucida Sans Unicode"/>
          <w:szCs w:val="18"/>
        </w:rPr>
        <w:br/>
        <w:t xml:space="preserve">Postbus 10080 </w:t>
      </w:r>
      <w:r w:rsidR="001B4861" w:rsidRPr="00900B73">
        <w:rPr>
          <w:rFonts w:cs="Lucida Sans Unicode"/>
          <w:szCs w:val="18"/>
        </w:rPr>
        <w:br/>
        <w:t xml:space="preserve">3505 AB  Utrecht </w:t>
      </w:r>
    </w:p>
    <w:p w14:paraId="7BFE85AD" w14:textId="77777777" w:rsidR="00A53A2D" w:rsidRPr="00900B73" w:rsidRDefault="00A53A2D" w:rsidP="00D2039A">
      <w:pPr>
        <w:pStyle w:val="Eisen"/>
        <w:numPr>
          <w:ilvl w:val="0"/>
          <w:numId w:val="0"/>
        </w:numPr>
        <w:ind w:left="851"/>
        <w:rPr>
          <w:rFonts w:cs="Lucida Sans Unicode"/>
          <w:szCs w:val="18"/>
        </w:rPr>
      </w:pPr>
    </w:p>
    <w:p w14:paraId="11F9B275" w14:textId="2AFDD962" w:rsidR="004033D1" w:rsidRPr="00900B73" w:rsidRDefault="004033D1" w:rsidP="008559EE">
      <w:pPr>
        <w:pStyle w:val="Kop2"/>
        <w:rPr>
          <w:rStyle w:val="Kop2Char"/>
        </w:rPr>
      </w:pPr>
      <w:bookmarkStart w:id="18" w:name="_Toc378080764"/>
      <w:bookmarkStart w:id="19" w:name="_Toc531851097"/>
      <w:bookmarkEnd w:id="17"/>
      <w:r w:rsidRPr="00900B73">
        <w:rPr>
          <w:rStyle w:val="Kop2Char"/>
        </w:rPr>
        <w:t>Juridische eisen</w:t>
      </w:r>
      <w:bookmarkEnd w:id="18"/>
      <w:bookmarkEnd w:id="19"/>
    </w:p>
    <w:p w14:paraId="333FFA5C" w14:textId="77777777" w:rsidR="004033D1" w:rsidRPr="00900B73" w:rsidRDefault="004033D1" w:rsidP="004033D1">
      <w:pPr>
        <w:pStyle w:val="Eisen"/>
        <w:rPr>
          <w:rFonts w:cs="Lucida Sans Unicode"/>
          <w:szCs w:val="18"/>
        </w:rPr>
      </w:pPr>
      <w:r w:rsidRPr="00900B73">
        <w:rPr>
          <w:rFonts w:cs="Lucida Sans Unicode"/>
          <w:szCs w:val="18"/>
        </w:rPr>
        <w:t>U conformeert zich volledig en onvoorwaardelijk aan de bijgevoegde Algemene Voorwaarden</w:t>
      </w:r>
      <w:r w:rsidR="00421AE6" w:rsidRPr="00900B73">
        <w:rPr>
          <w:rFonts w:cs="Lucida Sans Unicode"/>
          <w:szCs w:val="18"/>
        </w:rPr>
        <w:t xml:space="preserve"> gemeente Utrecht 2016</w:t>
      </w:r>
      <w:r w:rsidRPr="00900B73">
        <w:rPr>
          <w:rFonts w:cs="Lucida Sans Unicode"/>
          <w:szCs w:val="18"/>
        </w:rPr>
        <w:t>. Dit betekent dat uitsluitend de door de gemeente Utrecht gehanteerde voorwaarden van toepassing zijn. In uw inschrijving wordt niet (deels) naar andere juridische voorwaarden verwezen, ook niet als deze niet in tegenspraak met de voorwaarden van de gemeente Utrecht zouden zijn.</w:t>
      </w:r>
    </w:p>
    <w:p w14:paraId="38747CAE" w14:textId="77777777" w:rsidR="004033D1" w:rsidRPr="00900B73" w:rsidRDefault="004033D1" w:rsidP="004033D1">
      <w:pPr>
        <w:pStyle w:val="Eisen"/>
        <w:rPr>
          <w:rFonts w:cs="Lucida Sans Unicode"/>
          <w:szCs w:val="18"/>
        </w:rPr>
      </w:pPr>
      <w:r w:rsidRPr="00900B73">
        <w:rPr>
          <w:rFonts w:cs="Lucida Sans Unicode"/>
          <w:szCs w:val="18"/>
        </w:rPr>
        <w:t>U conformeert zich volledig en onvoorwaarde</w:t>
      </w:r>
      <w:r w:rsidR="00421AE6" w:rsidRPr="00900B73">
        <w:rPr>
          <w:rFonts w:cs="Lucida Sans Unicode"/>
          <w:szCs w:val="18"/>
        </w:rPr>
        <w:t xml:space="preserve">lijk aan de bijgevoegde concept </w:t>
      </w:r>
      <w:r w:rsidR="00165E4C" w:rsidRPr="00900B73">
        <w:rPr>
          <w:rFonts w:cs="Lucida Sans Unicode"/>
          <w:bCs/>
          <w:szCs w:val="18"/>
          <w:lang w:val="nl"/>
        </w:rPr>
        <w:t>raam</w:t>
      </w:r>
      <w:r w:rsidRPr="00900B73">
        <w:rPr>
          <w:rFonts w:cs="Lucida Sans Unicode"/>
          <w:szCs w:val="18"/>
        </w:rPr>
        <w:t>overeenkomst.</w:t>
      </w:r>
    </w:p>
    <w:p w14:paraId="67DFF035" w14:textId="2305A546" w:rsidR="004033D1" w:rsidRPr="00900B73" w:rsidRDefault="004033D1" w:rsidP="004033D1">
      <w:pPr>
        <w:pStyle w:val="Eisen"/>
        <w:rPr>
          <w:rFonts w:cs="Lucida Sans Unicode"/>
          <w:szCs w:val="18"/>
        </w:rPr>
      </w:pPr>
      <w:r w:rsidRPr="00900B73">
        <w:rPr>
          <w:rFonts w:cs="Lucida Sans Unicode"/>
          <w:szCs w:val="18"/>
          <w:lang w:val="nl"/>
        </w:rPr>
        <w:t xml:space="preserve">U gaat ermee akkoord dat de overeenkomst een looptijd heeft van </w:t>
      </w:r>
      <w:r w:rsidR="00970225" w:rsidRPr="00900B73">
        <w:rPr>
          <w:rFonts w:cs="Lucida Sans Unicode"/>
          <w:szCs w:val="18"/>
          <w:lang w:val="nl"/>
        </w:rPr>
        <w:t>2</w:t>
      </w:r>
      <w:r w:rsidR="00F97869" w:rsidRPr="00900B73">
        <w:rPr>
          <w:rFonts w:cs="Lucida Sans Unicode"/>
          <w:szCs w:val="18"/>
          <w:lang w:val="nl"/>
        </w:rPr>
        <w:t xml:space="preserve"> jaar</w:t>
      </w:r>
      <w:r w:rsidRPr="00900B73">
        <w:rPr>
          <w:rFonts w:cs="Lucida Sans Unicode"/>
          <w:szCs w:val="18"/>
          <w:lang w:val="nl"/>
        </w:rPr>
        <w:t xml:space="preserve"> en vermoedelijk ingaat op</w:t>
      </w:r>
      <w:r w:rsidR="00A97983" w:rsidRPr="00900B73">
        <w:rPr>
          <w:rFonts w:cs="Lucida Sans Unicode"/>
          <w:szCs w:val="18"/>
          <w:lang w:val="nl"/>
        </w:rPr>
        <w:t xml:space="preserve"> 1-4-2019</w:t>
      </w:r>
      <w:r w:rsidRPr="00900B73">
        <w:rPr>
          <w:rFonts w:cs="Lucida Sans Unicode"/>
          <w:szCs w:val="18"/>
          <w:lang w:val="nl"/>
        </w:rPr>
        <w:t xml:space="preserve"> De overeenkomst kent een verlengingsoptie van </w:t>
      </w:r>
      <w:r w:rsidR="00970225" w:rsidRPr="00900B73">
        <w:rPr>
          <w:rFonts w:cs="Lucida Sans Unicode"/>
          <w:szCs w:val="18"/>
          <w:lang w:val="nl"/>
        </w:rPr>
        <w:t>twee</w:t>
      </w:r>
      <w:r w:rsidRPr="00D2039A">
        <w:rPr>
          <w:rFonts w:cs="Lucida Sans Unicode"/>
          <w:szCs w:val="18"/>
          <w:lang w:val="nl"/>
        </w:rPr>
        <w:t xml:space="preserve"> keer een jaar.</w:t>
      </w:r>
    </w:p>
    <w:p w14:paraId="150F08A8" w14:textId="77777777" w:rsidR="004033D1" w:rsidRPr="00900B73" w:rsidRDefault="004033D1" w:rsidP="004033D1">
      <w:pPr>
        <w:pStyle w:val="Eisen"/>
        <w:rPr>
          <w:rFonts w:cs="Lucida Sans Unicode"/>
          <w:szCs w:val="18"/>
        </w:rPr>
      </w:pPr>
      <w:r w:rsidRPr="00900B73">
        <w:rPr>
          <w:rFonts w:cs="Lucida Sans Unicode"/>
          <w:szCs w:val="18"/>
        </w:rPr>
        <w:t xml:space="preserve">Indien u zich opwerpt als (hoofd)aannemer en u in uw inschrijving opgave doet van (een) bepaalde onderaannemer(s), bent u bij gunning gebonden aan het daadwerkelijk gebruik maken van genoemde onderaannemer(s) conform het gestelde in de inschrijving. </w:t>
      </w:r>
    </w:p>
    <w:p w14:paraId="7CCBE1FB" w14:textId="77777777" w:rsidR="004033D1" w:rsidRPr="00900B73" w:rsidRDefault="004033D1" w:rsidP="004033D1">
      <w:pPr>
        <w:pStyle w:val="Eisen"/>
        <w:rPr>
          <w:rFonts w:cs="Lucida Sans Unicode"/>
          <w:szCs w:val="18"/>
        </w:rPr>
      </w:pPr>
      <w:r w:rsidRPr="00900B73">
        <w:rPr>
          <w:rFonts w:cs="Lucida Sans Unicode"/>
          <w:szCs w:val="18"/>
        </w:rPr>
        <w:t xml:space="preserve">Het uitvoeren van werkzaamheden in </w:t>
      </w:r>
      <w:proofErr w:type="spellStart"/>
      <w:r w:rsidRPr="00900B73">
        <w:rPr>
          <w:rFonts w:cs="Lucida Sans Unicode"/>
          <w:szCs w:val="18"/>
        </w:rPr>
        <w:t>onderaanneming</w:t>
      </w:r>
      <w:proofErr w:type="spellEnd"/>
      <w:r w:rsidRPr="00900B73">
        <w:rPr>
          <w:rFonts w:cs="Lucida Sans Unicode"/>
          <w:szCs w:val="18"/>
        </w:rPr>
        <w:t xml:space="preserve"> is alleen toegestaan als de opdrachtgever daarvoor schriftelijk toestemming heeft gegeven.</w:t>
      </w:r>
    </w:p>
    <w:p w14:paraId="34A948EE" w14:textId="77777777" w:rsidR="004033D1" w:rsidRPr="00900B73" w:rsidRDefault="004033D1" w:rsidP="004033D1">
      <w:pPr>
        <w:pStyle w:val="Eisen"/>
        <w:rPr>
          <w:rFonts w:cs="Lucida Sans Unicode"/>
          <w:szCs w:val="18"/>
        </w:rPr>
      </w:pPr>
      <w:r w:rsidRPr="00900B73">
        <w:rPr>
          <w:rFonts w:cs="Lucida Sans Unicode"/>
          <w:szCs w:val="18"/>
        </w:rPr>
        <w:t xml:space="preserve">Als hoofdaannemer draagt u volledige verantwoordelijkheid voor de activiteiten van uw onderaannemers. U verzorgt de communicatie namens en naar de onderaannemer. Facturering van werkzaamheden die in </w:t>
      </w:r>
      <w:proofErr w:type="spellStart"/>
      <w:r w:rsidRPr="00900B73">
        <w:rPr>
          <w:rFonts w:cs="Lucida Sans Unicode"/>
          <w:szCs w:val="18"/>
        </w:rPr>
        <w:t>onderaanneming</w:t>
      </w:r>
      <w:proofErr w:type="spellEnd"/>
      <w:r w:rsidRPr="00900B73">
        <w:rPr>
          <w:rFonts w:cs="Lucida Sans Unicode"/>
          <w:szCs w:val="18"/>
        </w:rPr>
        <w:t xml:space="preserve"> worden uitgevoerd, wordt door de hoofdaannemer verzorgd.</w:t>
      </w:r>
    </w:p>
    <w:p w14:paraId="5D5F97C5" w14:textId="77777777" w:rsidR="004033D1" w:rsidRPr="00900B73" w:rsidRDefault="004033D1" w:rsidP="004033D1">
      <w:pPr>
        <w:pStyle w:val="Eisen"/>
        <w:rPr>
          <w:rFonts w:cs="Lucida Sans Unicode"/>
          <w:szCs w:val="18"/>
        </w:rPr>
      </w:pPr>
      <w:r w:rsidRPr="00900B73">
        <w:rPr>
          <w:rFonts w:cs="Lucida Sans Unicode"/>
          <w:szCs w:val="18"/>
        </w:rPr>
        <w:lastRenderedPageBreak/>
        <w:t>U realiseert zich, dat de gemeente ook als overheid optreedt. U aanvaardt deze bijzondere positie van opdrachtgever als overheid. De gemeente behoudt bij nakoming van de overeenkomst haar bevoegdheden tot publiekrechtelijke rechtshandelingen.</w:t>
      </w:r>
    </w:p>
    <w:p w14:paraId="374E3B15" w14:textId="1B489266" w:rsidR="004033D1" w:rsidRPr="00900B73" w:rsidRDefault="004033D1" w:rsidP="004033D1">
      <w:pPr>
        <w:pStyle w:val="Eisen"/>
        <w:rPr>
          <w:rFonts w:cs="Lucida Sans Unicode"/>
          <w:i/>
          <w:szCs w:val="18"/>
        </w:rPr>
      </w:pPr>
      <w:r w:rsidRPr="00900B73">
        <w:rPr>
          <w:rFonts w:cs="Lucida Sans Unicode"/>
          <w:szCs w:val="18"/>
        </w:rPr>
        <w:t xml:space="preserve">De gemeente bedingt hierbij van opdrachtnemer het recht om, gedurende een looptijd van </w:t>
      </w:r>
      <w:r w:rsidR="00A24F54" w:rsidRPr="00900B73">
        <w:rPr>
          <w:rFonts w:cs="Lucida Sans Unicode"/>
          <w:szCs w:val="18"/>
        </w:rPr>
        <w:t>twee</w:t>
      </w:r>
      <w:r w:rsidRPr="00900B73">
        <w:rPr>
          <w:rFonts w:cs="Lucida Sans Unicode"/>
          <w:b/>
          <w:szCs w:val="18"/>
        </w:rPr>
        <w:t xml:space="preserve"> </w:t>
      </w:r>
      <w:r w:rsidRPr="00900B73">
        <w:rPr>
          <w:rFonts w:cs="Lucida Sans Unicode"/>
          <w:szCs w:val="18"/>
        </w:rPr>
        <w:t xml:space="preserve">jaren (nadere) opdrachten te verstrekken met betrekking tot overeenkomstige prestaties, onder de voorwaarden neergelegd in de door de </w:t>
      </w:r>
      <w:r w:rsidR="00B34099" w:rsidRPr="00900B73">
        <w:rPr>
          <w:rFonts w:cs="Lucida Sans Unicode"/>
          <w:szCs w:val="18"/>
        </w:rPr>
        <w:t>g</w:t>
      </w:r>
      <w:r w:rsidRPr="00900B73">
        <w:rPr>
          <w:rFonts w:cs="Lucida Sans Unicode"/>
          <w:szCs w:val="18"/>
        </w:rPr>
        <w:t>emeente met opdrachtnemer af te sluiten overeenkomst.</w:t>
      </w:r>
    </w:p>
    <w:p w14:paraId="4F3D584A" w14:textId="77777777" w:rsidR="004033D1" w:rsidRPr="00900B73" w:rsidRDefault="004033D1" w:rsidP="004033D1">
      <w:pPr>
        <w:pStyle w:val="Eisen"/>
        <w:rPr>
          <w:rFonts w:cs="Lucida Sans Unicode"/>
          <w:szCs w:val="18"/>
        </w:rPr>
      </w:pPr>
      <w:r w:rsidRPr="00900B73">
        <w:rPr>
          <w:rFonts w:cs="Lucida Sans Unicode"/>
          <w:szCs w:val="18"/>
        </w:rPr>
        <w:t>Opdrachtnemer garandeert dat deze zich gedurende de looptijd van de overeenkomst in zal spannen om schending van de internationale sociale normen te voorkomen. De fundamentele arbeidsnormen van de Internationale Arbeidsorganisatie (ILO) zijn vastgelegd in de conventies:</w:t>
      </w:r>
    </w:p>
    <w:p w14:paraId="7F70E98B" w14:textId="77777777" w:rsidR="004033D1" w:rsidRPr="00900B73" w:rsidRDefault="004033D1" w:rsidP="0075756D">
      <w:pPr>
        <w:numPr>
          <w:ilvl w:val="0"/>
          <w:numId w:val="9"/>
        </w:numPr>
        <w:rPr>
          <w:rFonts w:cs="Lucida Sans Unicode"/>
          <w:szCs w:val="18"/>
        </w:rPr>
      </w:pPr>
      <w:r w:rsidRPr="00900B73">
        <w:rPr>
          <w:rFonts w:cs="Lucida Sans Unicode"/>
          <w:szCs w:val="18"/>
        </w:rPr>
        <w:t>inzake afschaffing van dwangarbeid en slavernij (29, 105);</w:t>
      </w:r>
    </w:p>
    <w:p w14:paraId="29BC7175" w14:textId="77777777" w:rsidR="004033D1" w:rsidRPr="00900B73" w:rsidRDefault="004033D1" w:rsidP="0075756D">
      <w:pPr>
        <w:numPr>
          <w:ilvl w:val="0"/>
          <w:numId w:val="9"/>
        </w:numPr>
        <w:rPr>
          <w:rFonts w:cs="Lucida Sans Unicode"/>
          <w:szCs w:val="18"/>
        </w:rPr>
      </w:pPr>
      <w:r w:rsidRPr="00900B73">
        <w:rPr>
          <w:rFonts w:cs="Lucida Sans Unicode"/>
          <w:szCs w:val="18"/>
        </w:rPr>
        <w:t>inzake vrijwaring van discriminatie op het werk en in beroep (100, 111);</w:t>
      </w:r>
    </w:p>
    <w:p w14:paraId="3D596800" w14:textId="77777777" w:rsidR="004033D1" w:rsidRPr="00900B73" w:rsidRDefault="004033D1" w:rsidP="0075756D">
      <w:pPr>
        <w:numPr>
          <w:ilvl w:val="0"/>
          <w:numId w:val="9"/>
        </w:numPr>
        <w:rPr>
          <w:rFonts w:cs="Lucida Sans Unicode"/>
          <w:szCs w:val="18"/>
        </w:rPr>
      </w:pPr>
      <w:r w:rsidRPr="00900B73">
        <w:rPr>
          <w:rFonts w:cs="Lucida Sans Unicode"/>
          <w:szCs w:val="18"/>
        </w:rPr>
        <w:t>inzake afschaffing van kinderarbeid (138, 182);</w:t>
      </w:r>
    </w:p>
    <w:p w14:paraId="29F7A151" w14:textId="77777777" w:rsidR="004033D1" w:rsidRPr="00900B73" w:rsidRDefault="004033D1" w:rsidP="0075756D">
      <w:pPr>
        <w:numPr>
          <w:ilvl w:val="0"/>
          <w:numId w:val="9"/>
        </w:numPr>
        <w:rPr>
          <w:rFonts w:cs="Lucida Sans Unicode"/>
          <w:szCs w:val="18"/>
        </w:rPr>
      </w:pPr>
      <w:r w:rsidRPr="00900B73">
        <w:rPr>
          <w:rFonts w:cs="Lucida Sans Unicode"/>
          <w:szCs w:val="18"/>
        </w:rPr>
        <w:t>inzake de vrijheid van vakvereniging en recht op collectief onderhandelen (87, 98).</w:t>
      </w:r>
    </w:p>
    <w:p w14:paraId="1BF467AF" w14:textId="77777777" w:rsidR="004033D1" w:rsidRPr="00900B73" w:rsidRDefault="004033D1" w:rsidP="004033D1">
      <w:pPr>
        <w:pStyle w:val="Eisen"/>
        <w:numPr>
          <w:ilvl w:val="0"/>
          <w:numId w:val="0"/>
        </w:numPr>
        <w:ind w:left="851"/>
        <w:rPr>
          <w:rFonts w:cs="Lucida Sans Unicode"/>
          <w:szCs w:val="18"/>
        </w:rPr>
      </w:pPr>
      <w:r w:rsidRPr="00900B73">
        <w:rPr>
          <w:rFonts w:cs="Lucida Sans Unicode"/>
          <w:szCs w:val="18"/>
        </w:rPr>
        <w:t>De mensenrechten uit de Universele Verklarin</w:t>
      </w:r>
      <w:r w:rsidR="00F51452" w:rsidRPr="00900B73">
        <w:rPr>
          <w:rFonts w:cs="Lucida Sans Unicode"/>
          <w:szCs w:val="18"/>
        </w:rPr>
        <w:t>g van de Rechten van de Mens (UVR</w:t>
      </w:r>
      <w:r w:rsidRPr="00900B73">
        <w:rPr>
          <w:rFonts w:cs="Lucida Sans Unicode"/>
          <w:szCs w:val="18"/>
        </w:rPr>
        <w:t xml:space="preserve">M) en uitwerkingen daarvan in bindende verdragen (zoals </w:t>
      </w:r>
      <w:proofErr w:type="spellStart"/>
      <w:r w:rsidRPr="00900B73">
        <w:rPr>
          <w:rFonts w:cs="Lucida Sans Unicode"/>
          <w:szCs w:val="18"/>
        </w:rPr>
        <w:t>BuPo</w:t>
      </w:r>
      <w:proofErr w:type="spellEnd"/>
      <w:r w:rsidRPr="00900B73">
        <w:rPr>
          <w:rFonts w:cs="Lucida Sans Unicode"/>
          <w:szCs w:val="18"/>
        </w:rPr>
        <w:t xml:space="preserve"> en </w:t>
      </w:r>
      <w:proofErr w:type="spellStart"/>
      <w:r w:rsidRPr="00900B73">
        <w:rPr>
          <w:rFonts w:cs="Lucida Sans Unicode"/>
          <w:szCs w:val="18"/>
        </w:rPr>
        <w:t>Esocul</w:t>
      </w:r>
      <w:proofErr w:type="spellEnd"/>
      <w:r w:rsidRPr="00900B73">
        <w:rPr>
          <w:rFonts w:cs="Lucida Sans Unicode"/>
          <w:szCs w:val="18"/>
        </w:rPr>
        <w:t>) die arbeids- en bedrijfsrelevant zijn. Er wordt geen verdere toespitsing gemaakt.</w:t>
      </w:r>
    </w:p>
    <w:p w14:paraId="0A3A7474" w14:textId="77777777" w:rsidR="004033D1" w:rsidRPr="00900B73" w:rsidRDefault="004033D1" w:rsidP="00A24F54">
      <w:pPr>
        <w:pStyle w:val="Eisen"/>
        <w:numPr>
          <w:ilvl w:val="0"/>
          <w:numId w:val="0"/>
        </w:numPr>
        <w:ind w:left="851"/>
        <w:rPr>
          <w:rFonts w:cs="Lucida Sans Unicode"/>
          <w:szCs w:val="18"/>
        </w:rPr>
      </w:pPr>
    </w:p>
    <w:sectPr w:rsidR="004033D1" w:rsidRPr="00900B73" w:rsidSect="00E75811">
      <w:footerReference w:type="default" r:id="rId15"/>
      <w:pgSz w:w="11907" w:h="16840" w:code="9"/>
      <w:pgMar w:top="1418" w:right="1418" w:bottom="1418" w:left="1418"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7A7B" w14:textId="77777777" w:rsidR="002F0C28" w:rsidRDefault="002F0C28">
      <w:r>
        <w:separator/>
      </w:r>
    </w:p>
    <w:p w14:paraId="4252B57F" w14:textId="77777777" w:rsidR="002F0C28" w:rsidRDefault="002F0C28"/>
  </w:endnote>
  <w:endnote w:type="continuationSeparator" w:id="0">
    <w:p w14:paraId="5FC3B6B9" w14:textId="77777777" w:rsidR="002F0C28" w:rsidRDefault="002F0C28">
      <w:r>
        <w:continuationSeparator/>
      </w:r>
    </w:p>
    <w:p w14:paraId="7245B949" w14:textId="77777777" w:rsidR="002F0C28" w:rsidRDefault="002F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Vet">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UEI Z+ Helvetica">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Sans">
    <w:altName w:val="Lucida Sans"/>
    <w:panose1 w:val="00000000000000000000"/>
    <w:charset w:val="4D"/>
    <w:family w:val="auto"/>
    <w:notTrueType/>
    <w:pitch w:val="default"/>
    <w:sig w:usb0="03000000" w:usb1="00000000" w:usb2="00000000" w:usb3="00000000" w:csb0="00000001" w:csb1="00000000"/>
  </w:font>
  <w:font w:name="WBCEI Z+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EB45" w14:textId="77777777" w:rsidR="00890BD1" w:rsidRDefault="00890BD1">
    <w:pPr>
      <w:pStyle w:val="Voettekst"/>
    </w:pPr>
    <w:r w:rsidRPr="00F22B0B">
      <w:t xml:space="preserve">Bronversie: </w:t>
    </w:r>
    <w:bookmarkStart w:id="0" w:name="OLE_LINK4"/>
    <w:r w:rsidRPr="00F22B0B">
      <w:fldChar w:fldCharType="begin"/>
    </w:r>
    <w:r w:rsidRPr="00F22B0B">
      <w:instrText xml:space="preserve"> DOCPROPERTY  Category  \* MERGEFORMAT </w:instrText>
    </w:r>
    <w:r w:rsidRPr="00F22B0B">
      <w:fldChar w:fldCharType="separate"/>
    </w:r>
    <w:r w:rsidR="00D31260">
      <w:t>Eisen aan de opdracht, 1v2 20141112</w:t>
    </w:r>
    <w:r w:rsidRPr="00F22B0B">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17F5" w14:textId="77777777" w:rsidR="00890BD1" w:rsidRDefault="00890BD1" w:rsidP="00211C5C">
    <w:pPr>
      <w:pStyle w:val="Voettekst"/>
    </w:pPr>
    <w:r>
      <w:t>Concerninkoop</w:t>
    </w:r>
    <w:r>
      <w:tab/>
      <w:t xml:space="preserve">pagina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r>
      <w:rPr>
        <w:rStyle w:val="Paginanummer"/>
      </w:rPr>
      <w:t xml:space="preserve"> </w:t>
    </w:r>
    <w:r>
      <w:t xml:space="preserve">van </w:t>
    </w:r>
    <w:r w:rsidR="00A53A2D">
      <w:fldChar w:fldCharType="begin"/>
    </w:r>
    <w:r w:rsidR="00A53A2D">
      <w:instrText xml:space="preserve"> NUMPAGES </w:instrText>
    </w:r>
    <w:r w:rsidR="00A53A2D">
      <w:fldChar w:fldCharType="separate"/>
    </w:r>
    <w:r w:rsidR="00D31260">
      <w:rPr>
        <w:noProof/>
      </w:rPr>
      <w:t>9</w:t>
    </w:r>
    <w:r w:rsidR="00A53A2D">
      <w:rPr>
        <w:noProof/>
      </w:rPr>
      <w:fldChar w:fldCharType="end"/>
    </w:r>
  </w:p>
  <w:p w14:paraId="4244D6B7" w14:textId="77777777" w:rsidR="00890BD1" w:rsidRPr="00211C5C" w:rsidRDefault="00890BD1" w:rsidP="00211C5C">
    <w:pPr>
      <w:pStyle w:val="Voettekst"/>
    </w:pPr>
    <w:r>
      <w:t>Selectieleidraad '</w:t>
    </w:r>
    <w:fldSimple w:instr=" DOCPROPERTY  Project  \* MERGEFORMAT ">
      <w:r w:rsidR="00D31260">
        <w:t>&lt;naam project&gt;</w:t>
      </w:r>
    </w:fldSimple>
    <w:r>
      <w:t xml:space="preserve">', met kenmerk </w:t>
    </w:r>
    <w:fldSimple w:instr=" DOCPROPERTY  Referentie  \* MERGEFORMAT ">
      <w:r w:rsidR="00D31260">
        <w:t>&lt;kenmerk&gt;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8C4C" w14:textId="77777777" w:rsidR="00890BD1" w:rsidRPr="00F84ACF" w:rsidRDefault="00694CE5" w:rsidP="002459A1">
    <w:pPr>
      <w:pStyle w:val="Voettekst"/>
    </w:pPr>
    <w:r>
      <w:t>Gemeente Utrecht</w:t>
    </w:r>
    <w:r w:rsidR="00890BD1" w:rsidRPr="00F84ACF">
      <w:tab/>
      <w:t xml:space="preserve">pagina </w:t>
    </w:r>
    <w:r w:rsidR="00890BD1" w:rsidRPr="00F84ACF">
      <w:fldChar w:fldCharType="begin"/>
    </w:r>
    <w:r w:rsidR="00890BD1" w:rsidRPr="00F84ACF">
      <w:instrText xml:space="preserve"> PAGE </w:instrText>
    </w:r>
    <w:r w:rsidR="00890BD1" w:rsidRPr="00F84ACF">
      <w:fldChar w:fldCharType="separate"/>
    </w:r>
    <w:r w:rsidR="00B048A1">
      <w:rPr>
        <w:noProof/>
      </w:rPr>
      <w:t>8</w:t>
    </w:r>
    <w:r w:rsidR="00890BD1" w:rsidRPr="00F84ACF">
      <w:fldChar w:fldCharType="end"/>
    </w:r>
    <w:r w:rsidR="00890BD1" w:rsidRPr="00F84ACF">
      <w:t xml:space="preserve"> van </w:t>
    </w:r>
    <w:r w:rsidR="00A53A2D">
      <w:fldChar w:fldCharType="begin"/>
    </w:r>
    <w:r w:rsidR="00A53A2D">
      <w:instrText xml:space="preserve"> NUMPAGES </w:instrText>
    </w:r>
    <w:r w:rsidR="00A53A2D">
      <w:fldChar w:fldCharType="separate"/>
    </w:r>
    <w:r w:rsidR="00B048A1">
      <w:rPr>
        <w:noProof/>
      </w:rPr>
      <w:t>11</w:t>
    </w:r>
    <w:r w:rsidR="00A53A2D">
      <w:rPr>
        <w:noProof/>
      </w:rPr>
      <w:fldChar w:fldCharType="end"/>
    </w:r>
  </w:p>
  <w:p w14:paraId="5ABE3DA3" w14:textId="77777777" w:rsidR="00890BD1" w:rsidRPr="00F84ACF" w:rsidRDefault="00890BD1" w:rsidP="002459A1">
    <w:pPr>
      <w:pStyle w:val="Voettekst"/>
    </w:pPr>
    <w:r>
      <w:t>Eisen aan de opdracht '</w:t>
    </w:r>
    <w:r w:rsidR="008A4CAD">
      <w:t>Leegstandsbeheer Gemeente Utrecht</w:t>
    </w:r>
    <w:r>
      <w:t>'</w:t>
    </w:r>
    <w:r w:rsidRPr="00F84AC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3F98" w14:textId="77777777" w:rsidR="002F0C28" w:rsidRDefault="002F0C28">
      <w:r>
        <w:separator/>
      </w:r>
    </w:p>
    <w:p w14:paraId="33E08F99" w14:textId="77777777" w:rsidR="002F0C28" w:rsidRDefault="002F0C28"/>
  </w:footnote>
  <w:footnote w:type="continuationSeparator" w:id="0">
    <w:p w14:paraId="7B2802CF" w14:textId="77777777" w:rsidR="002F0C28" w:rsidRDefault="002F0C28">
      <w:r>
        <w:continuationSeparator/>
      </w:r>
    </w:p>
    <w:p w14:paraId="4900C71E" w14:textId="77777777" w:rsidR="002F0C28" w:rsidRDefault="002F0C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5975AA"/>
    <w:multiLevelType w:val="singleLevel"/>
    <w:tmpl w:val="1682BE00"/>
    <w:lvl w:ilvl="0">
      <w:start w:val="1"/>
      <w:numFmt w:val="bullet"/>
      <w:pStyle w:val="Lijstvoortzetting"/>
      <w:lvlText w:val=""/>
      <w:lvlJc w:val="left"/>
      <w:pPr>
        <w:tabs>
          <w:tab w:val="num" w:pos="360"/>
        </w:tabs>
        <w:ind w:left="284" w:hanging="284"/>
      </w:pPr>
      <w:rPr>
        <w:rFonts w:ascii="Symbol" w:hAnsi="Symbol" w:hint="default"/>
      </w:rPr>
    </w:lvl>
  </w:abstractNum>
  <w:abstractNum w:abstractNumId="2">
    <w:nsid w:val="0C69475F"/>
    <w:multiLevelType w:val="hybridMultilevel"/>
    <w:tmpl w:val="8F9AA084"/>
    <w:lvl w:ilvl="0" w:tplc="6A5007D6">
      <w:start w:val="4"/>
      <w:numFmt w:val="bullet"/>
      <w:lvlText w:val="•"/>
      <w:lvlJc w:val="left"/>
      <w:pPr>
        <w:tabs>
          <w:tab w:val="num" w:pos="1305"/>
        </w:tabs>
        <w:ind w:left="1305" w:hanging="454"/>
      </w:pPr>
      <w:rPr>
        <w:rFonts w:ascii="Lucida Sans Unicode" w:hAnsi="Lucida Sans Unicode" w:hint="default"/>
        <w:b w:val="0"/>
        <w:i w:val="0"/>
        <w:sz w:val="18"/>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3">
    <w:nsid w:val="1CB874DF"/>
    <w:multiLevelType w:val="hybridMultilevel"/>
    <w:tmpl w:val="A5BEDDB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nsid w:val="1DF73FB1"/>
    <w:multiLevelType w:val="hybridMultilevel"/>
    <w:tmpl w:val="5BF2B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F35B92"/>
    <w:multiLevelType w:val="hybridMultilevel"/>
    <w:tmpl w:val="56322748"/>
    <w:lvl w:ilvl="0" w:tplc="F0FEFDF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B5649B1"/>
    <w:multiLevelType w:val="hybridMultilevel"/>
    <w:tmpl w:val="1032B92E"/>
    <w:lvl w:ilvl="0" w:tplc="31C25242">
      <w:start w:val="2"/>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DE67DC"/>
    <w:multiLevelType w:val="singleLevel"/>
    <w:tmpl w:val="DC8A2392"/>
    <w:lvl w:ilvl="0">
      <w:start w:val="1"/>
      <w:numFmt w:val="decimal"/>
      <w:pStyle w:val="Wensen"/>
      <w:lvlText w:val="Wens %1"/>
      <w:lvlJc w:val="left"/>
      <w:pPr>
        <w:tabs>
          <w:tab w:val="num" w:pos="851"/>
        </w:tabs>
        <w:ind w:left="851" w:hanging="851"/>
      </w:pPr>
      <w:rPr>
        <w:rFonts w:ascii="Lucida Sans Unicode" w:hAnsi="Lucida Sans Unicode" w:hint="default"/>
        <w:b/>
        <w:bCs/>
        <w:i w:val="0"/>
        <w:color w:val="auto"/>
        <w:sz w:val="18"/>
      </w:rPr>
    </w:lvl>
  </w:abstractNum>
  <w:abstractNum w:abstractNumId="8">
    <w:nsid w:val="34584863"/>
    <w:multiLevelType w:val="singleLevel"/>
    <w:tmpl w:val="15EA083A"/>
    <w:lvl w:ilvl="0">
      <w:start w:val="1"/>
      <w:numFmt w:val="bullet"/>
      <w:pStyle w:val="Lijst"/>
      <w:lvlText w:val=""/>
      <w:lvlJc w:val="left"/>
      <w:pPr>
        <w:tabs>
          <w:tab w:val="num" w:pos="360"/>
        </w:tabs>
        <w:ind w:left="284" w:hanging="284"/>
      </w:pPr>
      <w:rPr>
        <w:rFonts w:ascii="Symbol" w:hAnsi="Symbol" w:hint="default"/>
      </w:rPr>
    </w:lvl>
  </w:abstractNum>
  <w:abstractNum w:abstractNumId="9">
    <w:nsid w:val="453F4310"/>
    <w:multiLevelType w:val="hybridMultilevel"/>
    <w:tmpl w:val="05BE86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280D43"/>
    <w:multiLevelType w:val="hybridMultilevel"/>
    <w:tmpl w:val="EBE8DFD4"/>
    <w:lvl w:ilvl="0" w:tplc="54F0E1C4">
      <w:start w:val="1"/>
      <w:numFmt w:val="decimal"/>
      <w:pStyle w:val="Eisen"/>
      <w:lvlText w:val="Eis %1"/>
      <w:lvlJc w:val="left"/>
      <w:pPr>
        <w:tabs>
          <w:tab w:val="num" w:pos="993"/>
        </w:tabs>
        <w:ind w:left="993" w:hanging="851"/>
      </w:pPr>
      <w:rPr>
        <w:rFonts w:ascii="Lucida Sans Unicode" w:hAnsi="Lucida Sans Unicode" w:cs="Lucida Sans Unicode"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964325F"/>
    <w:multiLevelType w:val="hybridMultilevel"/>
    <w:tmpl w:val="00FC0FE8"/>
    <w:lvl w:ilvl="0" w:tplc="820C9144">
      <w:start w:val="1"/>
      <w:numFmt w:val="bullet"/>
      <w:pStyle w:val="Lijstopsomteken"/>
      <w:lvlText w:val=""/>
      <w:lvlJc w:val="left"/>
      <w:pPr>
        <w:tabs>
          <w:tab w:val="num" w:pos="1134"/>
        </w:tabs>
        <w:ind w:left="1134" w:hanging="283"/>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nsid w:val="4BCE6892"/>
    <w:multiLevelType w:val="hybridMultilevel"/>
    <w:tmpl w:val="561268F4"/>
    <w:lvl w:ilvl="0" w:tplc="81CAC482">
      <w:numFmt w:val="bullet"/>
      <w:lvlText w:val="-"/>
      <w:lvlJc w:val="left"/>
      <w:pPr>
        <w:ind w:left="1211" w:hanging="360"/>
      </w:pPr>
      <w:rPr>
        <w:rFonts w:ascii="Lucida Sans Unicode" w:eastAsia="Times New Roman" w:hAnsi="Lucida Sans Unicode" w:cs="Lucida Sans Unicode"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nsid w:val="4FF24792"/>
    <w:multiLevelType w:val="hybridMultilevel"/>
    <w:tmpl w:val="AF328E52"/>
    <w:lvl w:ilvl="0" w:tplc="8BBC3CE6">
      <w:start w:val="5"/>
      <w:numFmt w:val="bullet"/>
      <w:lvlText w:val="-"/>
      <w:lvlJc w:val="left"/>
      <w:pPr>
        <w:ind w:left="1215" w:hanging="360"/>
      </w:pPr>
      <w:rPr>
        <w:rFonts w:ascii="Lucida Sans Unicode" w:eastAsia="Calibri" w:hAnsi="Lucida Sans Unicode" w:cs="Lucida Sans Unicode" w:hint="default"/>
        <w:color w:val="auto"/>
      </w:rPr>
    </w:lvl>
    <w:lvl w:ilvl="1" w:tplc="04130003">
      <w:start w:val="1"/>
      <w:numFmt w:val="bullet"/>
      <w:lvlText w:val="o"/>
      <w:lvlJc w:val="left"/>
      <w:pPr>
        <w:ind w:left="1935" w:hanging="360"/>
      </w:pPr>
      <w:rPr>
        <w:rFonts w:ascii="Courier New" w:hAnsi="Courier New" w:cs="Courier New" w:hint="default"/>
      </w:rPr>
    </w:lvl>
    <w:lvl w:ilvl="2" w:tplc="04130005">
      <w:start w:val="1"/>
      <w:numFmt w:val="bullet"/>
      <w:lvlText w:val=""/>
      <w:lvlJc w:val="left"/>
      <w:pPr>
        <w:ind w:left="2655" w:hanging="360"/>
      </w:pPr>
      <w:rPr>
        <w:rFonts w:ascii="Wingdings" w:hAnsi="Wingdings" w:hint="default"/>
      </w:rPr>
    </w:lvl>
    <w:lvl w:ilvl="3" w:tplc="04130001">
      <w:start w:val="1"/>
      <w:numFmt w:val="bullet"/>
      <w:lvlText w:val=""/>
      <w:lvlJc w:val="left"/>
      <w:pPr>
        <w:ind w:left="3375" w:hanging="360"/>
      </w:pPr>
      <w:rPr>
        <w:rFonts w:ascii="Symbol" w:hAnsi="Symbol" w:hint="default"/>
      </w:rPr>
    </w:lvl>
    <w:lvl w:ilvl="4" w:tplc="04130003">
      <w:start w:val="1"/>
      <w:numFmt w:val="bullet"/>
      <w:lvlText w:val="o"/>
      <w:lvlJc w:val="left"/>
      <w:pPr>
        <w:ind w:left="4095" w:hanging="360"/>
      </w:pPr>
      <w:rPr>
        <w:rFonts w:ascii="Courier New" w:hAnsi="Courier New" w:cs="Courier New" w:hint="default"/>
      </w:rPr>
    </w:lvl>
    <w:lvl w:ilvl="5" w:tplc="04130005">
      <w:start w:val="1"/>
      <w:numFmt w:val="bullet"/>
      <w:lvlText w:val=""/>
      <w:lvlJc w:val="left"/>
      <w:pPr>
        <w:ind w:left="4815" w:hanging="360"/>
      </w:pPr>
      <w:rPr>
        <w:rFonts w:ascii="Wingdings" w:hAnsi="Wingdings" w:hint="default"/>
      </w:rPr>
    </w:lvl>
    <w:lvl w:ilvl="6" w:tplc="04130001">
      <w:start w:val="1"/>
      <w:numFmt w:val="bullet"/>
      <w:lvlText w:val=""/>
      <w:lvlJc w:val="left"/>
      <w:pPr>
        <w:ind w:left="5535" w:hanging="360"/>
      </w:pPr>
      <w:rPr>
        <w:rFonts w:ascii="Symbol" w:hAnsi="Symbol" w:hint="default"/>
      </w:rPr>
    </w:lvl>
    <w:lvl w:ilvl="7" w:tplc="04130003">
      <w:start w:val="1"/>
      <w:numFmt w:val="bullet"/>
      <w:lvlText w:val="o"/>
      <w:lvlJc w:val="left"/>
      <w:pPr>
        <w:ind w:left="6255" w:hanging="360"/>
      </w:pPr>
      <w:rPr>
        <w:rFonts w:ascii="Courier New" w:hAnsi="Courier New" w:cs="Courier New" w:hint="default"/>
      </w:rPr>
    </w:lvl>
    <w:lvl w:ilvl="8" w:tplc="04130005">
      <w:start w:val="1"/>
      <w:numFmt w:val="bullet"/>
      <w:lvlText w:val=""/>
      <w:lvlJc w:val="left"/>
      <w:pPr>
        <w:ind w:left="6975" w:hanging="360"/>
      </w:pPr>
      <w:rPr>
        <w:rFonts w:ascii="Wingdings" w:hAnsi="Wingdings" w:hint="default"/>
      </w:rPr>
    </w:lvl>
  </w:abstractNum>
  <w:abstractNum w:abstractNumId="14">
    <w:nsid w:val="5DAF5F2F"/>
    <w:multiLevelType w:val="hybridMultilevel"/>
    <w:tmpl w:val="6122DDCA"/>
    <w:lvl w:ilvl="0" w:tplc="2974C880">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28692D"/>
    <w:multiLevelType w:val="multilevel"/>
    <w:tmpl w:val="46D274DA"/>
    <w:lvl w:ilvl="0">
      <w:start w:val="1"/>
      <w:numFmt w:val="decimal"/>
      <w:lvlText w:val="%1."/>
      <w:lvlJc w:val="left"/>
      <w:pPr>
        <w:tabs>
          <w:tab w:val="num" w:pos="360"/>
        </w:tabs>
        <w:ind w:left="0" w:firstLine="0"/>
      </w:pPr>
      <w:rPr>
        <w:rFonts w:hint="default"/>
        <w:sz w:val="24"/>
        <w:szCs w:val="24"/>
      </w:rPr>
    </w:lvl>
    <w:lvl w:ilvl="1">
      <w:start w:val="1"/>
      <w:numFmt w:val="decimal"/>
      <w:pStyle w:val="OpmaakprofielOpmaakprofielVetNietVet"/>
      <w:lvlText w:val="%1.%2"/>
      <w:lvlJc w:val="left"/>
      <w:pPr>
        <w:tabs>
          <w:tab w:val="num" w:pos="0"/>
        </w:tabs>
        <w:ind w:left="0" w:firstLine="0"/>
      </w:pPr>
      <w:rPr>
        <w:rFonts w:hint="default"/>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Bijlage %8: "/>
      <w:lvlJc w:val="left"/>
      <w:pPr>
        <w:tabs>
          <w:tab w:val="num" w:pos="0"/>
        </w:tabs>
        <w:ind w:left="851" w:firstLine="0"/>
      </w:pPr>
      <w:rPr>
        <w:rFonts w:hint="default"/>
      </w:rPr>
    </w:lvl>
    <w:lvl w:ilvl="8">
      <w:start w:val="1"/>
      <w:numFmt w:val="none"/>
      <w:suff w:val="nothing"/>
      <w:lvlText w:val=""/>
      <w:lvlJc w:val="left"/>
      <w:pPr>
        <w:ind w:left="0" w:firstLine="0"/>
      </w:pPr>
      <w:rPr>
        <w:rFonts w:hint="default"/>
      </w:rPr>
    </w:lvl>
  </w:abstractNum>
  <w:abstractNum w:abstractNumId="16">
    <w:nsid w:val="6CFB2DF8"/>
    <w:multiLevelType w:val="multilevel"/>
    <w:tmpl w:val="370C5360"/>
    <w:lvl w:ilvl="0">
      <w:start w:val="1"/>
      <w:numFmt w:val="decimal"/>
      <w:pStyle w:val="Kop1"/>
      <w:lvlText w:val="%1"/>
      <w:lvlJc w:val="left"/>
      <w:pPr>
        <w:tabs>
          <w:tab w:val="num" w:pos="1170"/>
        </w:tabs>
        <w:ind w:left="810" w:firstLine="0"/>
      </w:pPr>
      <w:rPr>
        <w:rFonts w:ascii="Lucida Sans Unicode" w:hAnsi="Arial Vet" w:hint="default"/>
        <w:b w:val="0"/>
        <w:i w:val="0"/>
        <w:sz w:val="36"/>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567" w:firstLine="0"/>
      </w:pPr>
      <w:rPr>
        <w:rFonts w:hint="default"/>
      </w:rPr>
    </w:lvl>
    <w:lvl w:ilvl="3">
      <w:start w:val="1"/>
      <w:numFmt w:val="decimal"/>
      <w:pStyle w:val="Kop4"/>
      <w:lvlText w:val="%1.%2.%3.%4"/>
      <w:lvlJc w:val="left"/>
      <w:pPr>
        <w:tabs>
          <w:tab w:val="num" w:pos="0"/>
        </w:tabs>
        <w:ind w:left="851"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lvlText w:val=""/>
      <w:lvlJc w:val="left"/>
      <w:pPr>
        <w:tabs>
          <w:tab w:val="num" w:pos="0"/>
        </w:tabs>
        <w:ind w:left="851" w:firstLine="0"/>
      </w:pPr>
      <w:rPr>
        <w:rFonts w:hint="default"/>
      </w:rPr>
    </w:lvl>
    <w:lvl w:ilvl="8">
      <w:start w:val="1"/>
      <w:numFmt w:val="none"/>
      <w:pStyle w:val="Kop9"/>
      <w:suff w:val="nothing"/>
      <w:lvlText w:val=""/>
      <w:lvlJc w:val="left"/>
      <w:pPr>
        <w:ind w:left="0" w:firstLine="0"/>
      </w:pPr>
      <w:rPr>
        <w:rFonts w:hint="default"/>
      </w:rPr>
    </w:lvl>
  </w:abstractNum>
  <w:abstractNum w:abstractNumId="17">
    <w:nsid w:val="6E5168A9"/>
    <w:multiLevelType w:val="hybridMultilevel"/>
    <w:tmpl w:val="56CE9470"/>
    <w:lvl w:ilvl="0" w:tplc="530C4862">
      <w:start w:val="1"/>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E9444CB"/>
    <w:multiLevelType w:val="hybridMultilevel"/>
    <w:tmpl w:val="DA6ACA7E"/>
    <w:lvl w:ilvl="0" w:tplc="75223C9E">
      <w:start w:val="1"/>
      <w:numFmt w:val="bullet"/>
      <w:lvlText w:val=""/>
      <w:lvlJc w:val="left"/>
      <w:pPr>
        <w:tabs>
          <w:tab w:val="num" w:pos="360"/>
        </w:tabs>
        <w:ind w:left="360" w:hanging="360"/>
      </w:pPr>
      <w:rPr>
        <w:rFonts w:ascii="Wingdings" w:hAnsi="Wingding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8"/>
  </w:num>
  <w:num w:numId="4">
    <w:abstractNumId w:val="11"/>
  </w:num>
  <w:num w:numId="5">
    <w:abstractNumId w:val="1"/>
  </w:num>
  <w:num w:numId="6">
    <w:abstractNumId w:val="7"/>
  </w:num>
  <w:num w:numId="7">
    <w:abstractNumId w:val="10"/>
  </w:num>
  <w:num w:numId="8">
    <w:abstractNumId w:val="18"/>
  </w:num>
  <w:num w:numId="9">
    <w:abstractNumId w:val="2"/>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4"/>
  </w:num>
  <w:num w:numId="15">
    <w:abstractNumId w:val="4"/>
  </w:num>
  <w:num w:numId="16">
    <w:abstractNumId w:val="3"/>
  </w:num>
  <w:num w:numId="17">
    <w:abstractNumId w:val="16"/>
  </w:num>
  <w:num w:numId="18">
    <w:abstractNumId w:val="16"/>
  </w:num>
  <w:num w:numId="19">
    <w:abstractNumId w:val="16"/>
  </w:num>
  <w:num w:numId="20">
    <w:abstractNumId w:val="16"/>
  </w:num>
  <w:num w:numId="21">
    <w:abstractNumId w:val="10"/>
  </w:num>
  <w:num w:numId="22">
    <w:abstractNumId w:val="9"/>
  </w:num>
  <w:num w:numId="23">
    <w:abstractNumId w:val="5"/>
  </w:num>
  <w:num w:numId="24">
    <w:abstractNumId w:val="13"/>
  </w:num>
  <w:num w:numId="25">
    <w:abstractNumId w:val="1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doc"/>
    <w:docVar w:name="GU_opslagpad" w:val="user"/>
    <w:docVar w:name="GU_overige_bak" w:val="1"/>
    <w:docVar w:name="GU_Versie" w:val="1"/>
  </w:docVars>
  <w:rsids>
    <w:rsidRoot w:val="00602A53"/>
    <w:rsid w:val="00004347"/>
    <w:rsid w:val="00006423"/>
    <w:rsid w:val="000138AD"/>
    <w:rsid w:val="00015662"/>
    <w:rsid w:val="00030E26"/>
    <w:rsid w:val="000314B6"/>
    <w:rsid w:val="00031C26"/>
    <w:rsid w:val="00040F28"/>
    <w:rsid w:val="00041DA1"/>
    <w:rsid w:val="00051D30"/>
    <w:rsid w:val="00056D7C"/>
    <w:rsid w:val="000600EB"/>
    <w:rsid w:val="0006216B"/>
    <w:rsid w:val="000649C2"/>
    <w:rsid w:val="000656F1"/>
    <w:rsid w:val="00065CD3"/>
    <w:rsid w:val="0006728E"/>
    <w:rsid w:val="00070A3D"/>
    <w:rsid w:val="00096F58"/>
    <w:rsid w:val="000A38CA"/>
    <w:rsid w:val="000A4100"/>
    <w:rsid w:val="000A42F9"/>
    <w:rsid w:val="000A5FD3"/>
    <w:rsid w:val="000A7398"/>
    <w:rsid w:val="000B217A"/>
    <w:rsid w:val="000B4C0E"/>
    <w:rsid w:val="000C3483"/>
    <w:rsid w:val="000C3628"/>
    <w:rsid w:val="000C3EA2"/>
    <w:rsid w:val="000C6B82"/>
    <w:rsid w:val="000D1FD2"/>
    <w:rsid w:val="000D2428"/>
    <w:rsid w:val="000D2C6D"/>
    <w:rsid w:val="000E4115"/>
    <w:rsid w:val="000F032C"/>
    <w:rsid w:val="000F449D"/>
    <w:rsid w:val="00110DA8"/>
    <w:rsid w:val="00111216"/>
    <w:rsid w:val="001125FD"/>
    <w:rsid w:val="00113955"/>
    <w:rsid w:val="001179F5"/>
    <w:rsid w:val="001237C4"/>
    <w:rsid w:val="00125E95"/>
    <w:rsid w:val="00132671"/>
    <w:rsid w:val="00137DD7"/>
    <w:rsid w:val="0015025F"/>
    <w:rsid w:val="00160021"/>
    <w:rsid w:val="0016190E"/>
    <w:rsid w:val="00163877"/>
    <w:rsid w:val="00165E4C"/>
    <w:rsid w:val="00166036"/>
    <w:rsid w:val="001756E5"/>
    <w:rsid w:val="00176655"/>
    <w:rsid w:val="001833AD"/>
    <w:rsid w:val="00185578"/>
    <w:rsid w:val="00186DAC"/>
    <w:rsid w:val="00186FF4"/>
    <w:rsid w:val="001911E2"/>
    <w:rsid w:val="00196831"/>
    <w:rsid w:val="001B2F88"/>
    <w:rsid w:val="001B4861"/>
    <w:rsid w:val="001C1306"/>
    <w:rsid w:val="001C3E96"/>
    <w:rsid w:val="001D01A1"/>
    <w:rsid w:val="001D3F29"/>
    <w:rsid w:val="001E4E6A"/>
    <w:rsid w:val="001E62CD"/>
    <w:rsid w:val="001F5C9B"/>
    <w:rsid w:val="00200EA7"/>
    <w:rsid w:val="00210BEC"/>
    <w:rsid w:val="00211C5C"/>
    <w:rsid w:val="00220751"/>
    <w:rsid w:val="00220F65"/>
    <w:rsid w:val="00231391"/>
    <w:rsid w:val="00232B94"/>
    <w:rsid w:val="00234310"/>
    <w:rsid w:val="00234548"/>
    <w:rsid w:val="002459A1"/>
    <w:rsid w:val="00257908"/>
    <w:rsid w:val="0026235E"/>
    <w:rsid w:val="00266F58"/>
    <w:rsid w:val="00267F4A"/>
    <w:rsid w:val="00281CAD"/>
    <w:rsid w:val="00282CF3"/>
    <w:rsid w:val="0028476F"/>
    <w:rsid w:val="00285913"/>
    <w:rsid w:val="00294AA9"/>
    <w:rsid w:val="00294F7C"/>
    <w:rsid w:val="00295141"/>
    <w:rsid w:val="002977D6"/>
    <w:rsid w:val="002A48BB"/>
    <w:rsid w:val="002A7BFA"/>
    <w:rsid w:val="002B713B"/>
    <w:rsid w:val="002F0C28"/>
    <w:rsid w:val="002F31BF"/>
    <w:rsid w:val="002F72D7"/>
    <w:rsid w:val="00321989"/>
    <w:rsid w:val="00322A8E"/>
    <w:rsid w:val="003254DA"/>
    <w:rsid w:val="00326F63"/>
    <w:rsid w:val="003503B4"/>
    <w:rsid w:val="003606B5"/>
    <w:rsid w:val="00372F4A"/>
    <w:rsid w:val="0037407D"/>
    <w:rsid w:val="00384A0D"/>
    <w:rsid w:val="00394225"/>
    <w:rsid w:val="003A26A4"/>
    <w:rsid w:val="003A2C81"/>
    <w:rsid w:val="003B031A"/>
    <w:rsid w:val="003C7AF4"/>
    <w:rsid w:val="003D6C0D"/>
    <w:rsid w:val="003E110C"/>
    <w:rsid w:val="003E5BF9"/>
    <w:rsid w:val="003F4E9B"/>
    <w:rsid w:val="003F7669"/>
    <w:rsid w:val="00402786"/>
    <w:rsid w:val="00403191"/>
    <w:rsid w:val="004033D1"/>
    <w:rsid w:val="00403A86"/>
    <w:rsid w:val="00421AE6"/>
    <w:rsid w:val="00427B3E"/>
    <w:rsid w:val="004301EE"/>
    <w:rsid w:val="0043389F"/>
    <w:rsid w:val="00442035"/>
    <w:rsid w:val="00463F65"/>
    <w:rsid w:val="00466168"/>
    <w:rsid w:val="0047612C"/>
    <w:rsid w:val="004A0819"/>
    <w:rsid w:val="004B664A"/>
    <w:rsid w:val="004C6564"/>
    <w:rsid w:val="004D003A"/>
    <w:rsid w:val="004D7A34"/>
    <w:rsid w:val="004E2C57"/>
    <w:rsid w:val="004F0CE8"/>
    <w:rsid w:val="004F4BE4"/>
    <w:rsid w:val="004F7385"/>
    <w:rsid w:val="004F77AB"/>
    <w:rsid w:val="0050190B"/>
    <w:rsid w:val="005035EB"/>
    <w:rsid w:val="00510C35"/>
    <w:rsid w:val="00513D56"/>
    <w:rsid w:val="005154AA"/>
    <w:rsid w:val="005224CB"/>
    <w:rsid w:val="00524733"/>
    <w:rsid w:val="00526A6A"/>
    <w:rsid w:val="00537E72"/>
    <w:rsid w:val="00574C48"/>
    <w:rsid w:val="005845C1"/>
    <w:rsid w:val="005A1F47"/>
    <w:rsid w:val="005A20FE"/>
    <w:rsid w:val="005C2B5F"/>
    <w:rsid w:val="005C54DE"/>
    <w:rsid w:val="005D6402"/>
    <w:rsid w:val="005D7D44"/>
    <w:rsid w:val="005E73DF"/>
    <w:rsid w:val="005F0CB1"/>
    <w:rsid w:val="005F36AF"/>
    <w:rsid w:val="00600495"/>
    <w:rsid w:val="00602A53"/>
    <w:rsid w:val="00603DEF"/>
    <w:rsid w:val="006051BC"/>
    <w:rsid w:val="0060546B"/>
    <w:rsid w:val="00610F36"/>
    <w:rsid w:val="006112FA"/>
    <w:rsid w:val="00631011"/>
    <w:rsid w:val="00634855"/>
    <w:rsid w:val="00642488"/>
    <w:rsid w:val="00646F80"/>
    <w:rsid w:val="006505E5"/>
    <w:rsid w:val="006536C7"/>
    <w:rsid w:val="00656228"/>
    <w:rsid w:val="00660114"/>
    <w:rsid w:val="00665139"/>
    <w:rsid w:val="0066623F"/>
    <w:rsid w:val="00677518"/>
    <w:rsid w:val="00680154"/>
    <w:rsid w:val="00682505"/>
    <w:rsid w:val="00683D25"/>
    <w:rsid w:val="00694817"/>
    <w:rsid w:val="00694CE5"/>
    <w:rsid w:val="00696930"/>
    <w:rsid w:val="006A1267"/>
    <w:rsid w:val="006A1763"/>
    <w:rsid w:val="006A28F7"/>
    <w:rsid w:val="006B4507"/>
    <w:rsid w:val="006C6A45"/>
    <w:rsid w:val="006D231C"/>
    <w:rsid w:val="006D363C"/>
    <w:rsid w:val="006D41A7"/>
    <w:rsid w:val="006D7318"/>
    <w:rsid w:val="006D7A87"/>
    <w:rsid w:val="006E0B2A"/>
    <w:rsid w:val="006E14F5"/>
    <w:rsid w:val="006E204D"/>
    <w:rsid w:val="006E3DE2"/>
    <w:rsid w:val="006F0029"/>
    <w:rsid w:val="006F0497"/>
    <w:rsid w:val="006F1C85"/>
    <w:rsid w:val="006F4CB1"/>
    <w:rsid w:val="00710439"/>
    <w:rsid w:val="00717D51"/>
    <w:rsid w:val="00721123"/>
    <w:rsid w:val="00727834"/>
    <w:rsid w:val="00744944"/>
    <w:rsid w:val="00752AF7"/>
    <w:rsid w:val="0075756D"/>
    <w:rsid w:val="00762F3A"/>
    <w:rsid w:val="00764D81"/>
    <w:rsid w:val="0077196B"/>
    <w:rsid w:val="00792E9F"/>
    <w:rsid w:val="00797CEA"/>
    <w:rsid w:val="007A4DEE"/>
    <w:rsid w:val="007A538A"/>
    <w:rsid w:val="007B00AE"/>
    <w:rsid w:val="007B181E"/>
    <w:rsid w:val="007B35DB"/>
    <w:rsid w:val="007C54B3"/>
    <w:rsid w:val="007D3647"/>
    <w:rsid w:val="007D4D4C"/>
    <w:rsid w:val="007D57B3"/>
    <w:rsid w:val="007E73C9"/>
    <w:rsid w:val="007F0217"/>
    <w:rsid w:val="007F1AA1"/>
    <w:rsid w:val="007F200F"/>
    <w:rsid w:val="007F3CFC"/>
    <w:rsid w:val="007F5922"/>
    <w:rsid w:val="00802EE9"/>
    <w:rsid w:val="00804CAF"/>
    <w:rsid w:val="00807CEF"/>
    <w:rsid w:val="00814589"/>
    <w:rsid w:val="0082237E"/>
    <w:rsid w:val="00831D30"/>
    <w:rsid w:val="0083460E"/>
    <w:rsid w:val="00837A4B"/>
    <w:rsid w:val="0084487C"/>
    <w:rsid w:val="008513E3"/>
    <w:rsid w:val="00851B67"/>
    <w:rsid w:val="0085550F"/>
    <w:rsid w:val="008559EE"/>
    <w:rsid w:val="00855DA6"/>
    <w:rsid w:val="00855F44"/>
    <w:rsid w:val="00857DF2"/>
    <w:rsid w:val="008636F6"/>
    <w:rsid w:val="008676A4"/>
    <w:rsid w:val="00870BBD"/>
    <w:rsid w:val="00871769"/>
    <w:rsid w:val="008745BB"/>
    <w:rsid w:val="00876F27"/>
    <w:rsid w:val="00883166"/>
    <w:rsid w:val="008835C9"/>
    <w:rsid w:val="00884846"/>
    <w:rsid w:val="00890BD1"/>
    <w:rsid w:val="0089191E"/>
    <w:rsid w:val="008A4CAD"/>
    <w:rsid w:val="008A7589"/>
    <w:rsid w:val="008B24E4"/>
    <w:rsid w:val="008B5F2E"/>
    <w:rsid w:val="008C0C29"/>
    <w:rsid w:val="008C4C6F"/>
    <w:rsid w:val="008D43BE"/>
    <w:rsid w:val="008E210B"/>
    <w:rsid w:val="008E7408"/>
    <w:rsid w:val="00900B73"/>
    <w:rsid w:val="00903DB9"/>
    <w:rsid w:val="00904F60"/>
    <w:rsid w:val="00921D36"/>
    <w:rsid w:val="00925D17"/>
    <w:rsid w:val="0092788D"/>
    <w:rsid w:val="009414EE"/>
    <w:rsid w:val="009449BC"/>
    <w:rsid w:val="0094733B"/>
    <w:rsid w:val="00954256"/>
    <w:rsid w:val="00954DDD"/>
    <w:rsid w:val="00954FF1"/>
    <w:rsid w:val="00961892"/>
    <w:rsid w:val="00964DB0"/>
    <w:rsid w:val="00966E32"/>
    <w:rsid w:val="00970225"/>
    <w:rsid w:val="00970A55"/>
    <w:rsid w:val="0097593E"/>
    <w:rsid w:val="00976CEA"/>
    <w:rsid w:val="00986F71"/>
    <w:rsid w:val="0099261A"/>
    <w:rsid w:val="009942D0"/>
    <w:rsid w:val="009A20DB"/>
    <w:rsid w:val="009A2EDC"/>
    <w:rsid w:val="009D4BCC"/>
    <w:rsid w:val="009E1FF0"/>
    <w:rsid w:val="009E3A8F"/>
    <w:rsid w:val="009F33B0"/>
    <w:rsid w:val="009F3DCA"/>
    <w:rsid w:val="009F4717"/>
    <w:rsid w:val="009F63FB"/>
    <w:rsid w:val="00A00045"/>
    <w:rsid w:val="00A0745D"/>
    <w:rsid w:val="00A141FF"/>
    <w:rsid w:val="00A24F54"/>
    <w:rsid w:val="00A2740D"/>
    <w:rsid w:val="00A32E4D"/>
    <w:rsid w:val="00A42155"/>
    <w:rsid w:val="00A53A2D"/>
    <w:rsid w:val="00A54C0A"/>
    <w:rsid w:val="00A5678C"/>
    <w:rsid w:val="00A572AB"/>
    <w:rsid w:val="00A67C90"/>
    <w:rsid w:val="00A72A47"/>
    <w:rsid w:val="00A751E3"/>
    <w:rsid w:val="00A93E9F"/>
    <w:rsid w:val="00A97983"/>
    <w:rsid w:val="00AA0B01"/>
    <w:rsid w:val="00AA2BC0"/>
    <w:rsid w:val="00AA333B"/>
    <w:rsid w:val="00AB624C"/>
    <w:rsid w:val="00AC2D94"/>
    <w:rsid w:val="00AC6F00"/>
    <w:rsid w:val="00AD362D"/>
    <w:rsid w:val="00AD659B"/>
    <w:rsid w:val="00AE1F22"/>
    <w:rsid w:val="00AF749D"/>
    <w:rsid w:val="00B015F9"/>
    <w:rsid w:val="00B048A1"/>
    <w:rsid w:val="00B136EB"/>
    <w:rsid w:val="00B14E75"/>
    <w:rsid w:val="00B2694E"/>
    <w:rsid w:val="00B34099"/>
    <w:rsid w:val="00B37181"/>
    <w:rsid w:val="00B37B00"/>
    <w:rsid w:val="00B37B2F"/>
    <w:rsid w:val="00B45DD9"/>
    <w:rsid w:val="00B547E3"/>
    <w:rsid w:val="00B62CF9"/>
    <w:rsid w:val="00B6326C"/>
    <w:rsid w:val="00B70140"/>
    <w:rsid w:val="00B70F2D"/>
    <w:rsid w:val="00B726BC"/>
    <w:rsid w:val="00B805B0"/>
    <w:rsid w:val="00B815CA"/>
    <w:rsid w:val="00B8167A"/>
    <w:rsid w:val="00B876FA"/>
    <w:rsid w:val="00B87858"/>
    <w:rsid w:val="00B92735"/>
    <w:rsid w:val="00B945CF"/>
    <w:rsid w:val="00BA4A2E"/>
    <w:rsid w:val="00BC0155"/>
    <w:rsid w:val="00BD1490"/>
    <w:rsid w:val="00BD5049"/>
    <w:rsid w:val="00BF5792"/>
    <w:rsid w:val="00BF58DC"/>
    <w:rsid w:val="00C0242D"/>
    <w:rsid w:val="00C05067"/>
    <w:rsid w:val="00C069E5"/>
    <w:rsid w:val="00C166E9"/>
    <w:rsid w:val="00C1692D"/>
    <w:rsid w:val="00C17257"/>
    <w:rsid w:val="00C17290"/>
    <w:rsid w:val="00C21D54"/>
    <w:rsid w:val="00C23154"/>
    <w:rsid w:val="00C23D2C"/>
    <w:rsid w:val="00C24D53"/>
    <w:rsid w:val="00C27AF2"/>
    <w:rsid w:val="00C3221A"/>
    <w:rsid w:val="00C45B52"/>
    <w:rsid w:val="00C45EB5"/>
    <w:rsid w:val="00C470DE"/>
    <w:rsid w:val="00C5104C"/>
    <w:rsid w:val="00C5634F"/>
    <w:rsid w:val="00C63F44"/>
    <w:rsid w:val="00C757B8"/>
    <w:rsid w:val="00C80430"/>
    <w:rsid w:val="00C805F7"/>
    <w:rsid w:val="00C83913"/>
    <w:rsid w:val="00C912C4"/>
    <w:rsid w:val="00C93755"/>
    <w:rsid w:val="00C96EE6"/>
    <w:rsid w:val="00CA14BF"/>
    <w:rsid w:val="00CA1FDD"/>
    <w:rsid w:val="00CA41DD"/>
    <w:rsid w:val="00CB06DB"/>
    <w:rsid w:val="00CB135E"/>
    <w:rsid w:val="00CB4DAB"/>
    <w:rsid w:val="00CB71D9"/>
    <w:rsid w:val="00CB7ECD"/>
    <w:rsid w:val="00CC2748"/>
    <w:rsid w:val="00CC34DE"/>
    <w:rsid w:val="00CC7C1E"/>
    <w:rsid w:val="00CD0CCA"/>
    <w:rsid w:val="00CD2ED7"/>
    <w:rsid w:val="00CD3D44"/>
    <w:rsid w:val="00CE1ABE"/>
    <w:rsid w:val="00CE499C"/>
    <w:rsid w:val="00CE5158"/>
    <w:rsid w:val="00CE75AD"/>
    <w:rsid w:val="00CF2F26"/>
    <w:rsid w:val="00CF34D0"/>
    <w:rsid w:val="00D0335E"/>
    <w:rsid w:val="00D0767C"/>
    <w:rsid w:val="00D10A92"/>
    <w:rsid w:val="00D12458"/>
    <w:rsid w:val="00D2039A"/>
    <w:rsid w:val="00D22DF4"/>
    <w:rsid w:val="00D31260"/>
    <w:rsid w:val="00D51ECD"/>
    <w:rsid w:val="00D57322"/>
    <w:rsid w:val="00D71637"/>
    <w:rsid w:val="00D828B6"/>
    <w:rsid w:val="00D82F96"/>
    <w:rsid w:val="00D8472E"/>
    <w:rsid w:val="00D942C7"/>
    <w:rsid w:val="00D95D80"/>
    <w:rsid w:val="00DA2BA5"/>
    <w:rsid w:val="00DB1587"/>
    <w:rsid w:val="00DD2880"/>
    <w:rsid w:val="00DD363A"/>
    <w:rsid w:val="00DD5217"/>
    <w:rsid w:val="00DD5BCC"/>
    <w:rsid w:val="00DE192D"/>
    <w:rsid w:val="00DE1DA9"/>
    <w:rsid w:val="00DE2816"/>
    <w:rsid w:val="00DE4CE2"/>
    <w:rsid w:val="00DF1F61"/>
    <w:rsid w:val="00DF55FD"/>
    <w:rsid w:val="00E071DB"/>
    <w:rsid w:val="00E212FF"/>
    <w:rsid w:val="00E21F8B"/>
    <w:rsid w:val="00E22057"/>
    <w:rsid w:val="00E234C2"/>
    <w:rsid w:val="00E2745C"/>
    <w:rsid w:val="00E31444"/>
    <w:rsid w:val="00E35333"/>
    <w:rsid w:val="00E413B3"/>
    <w:rsid w:val="00E452F6"/>
    <w:rsid w:val="00E54EF1"/>
    <w:rsid w:val="00E551EA"/>
    <w:rsid w:val="00E61526"/>
    <w:rsid w:val="00E623FC"/>
    <w:rsid w:val="00E66E32"/>
    <w:rsid w:val="00E67AFF"/>
    <w:rsid w:val="00E75689"/>
    <w:rsid w:val="00E75811"/>
    <w:rsid w:val="00E77CD5"/>
    <w:rsid w:val="00E84F06"/>
    <w:rsid w:val="00E876D0"/>
    <w:rsid w:val="00E96B8D"/>
    <w:rsid w:val="00E96EFF"/>
    <w:rsid w:val="00E97814"/>
    <w:rsid w:val="00EA14C2"/>
    <w:rsid w:val="00EA50BD"/>
    <w:rsid w:val="00EB6A81"/>
    <w:rsid w:val="00EC4293"/>
    <w:rsid w:val="00EC6CE5"/>
    <w:rsid w:val="00EF064C"/>
    <w:rsid w:val="00EF479A"/>
    <w:rsid w:val="00EF4819"/>
    <w:rsid w:val="00EF571A"/>
    <w:rsid w:val="00EF7F76"/>
    <w:rsid w:val="00F039AB"/>
    <w:rsid w:val="00F10FB2"/>
    <w:rsid w:val="00F129C9"/>
    <w:rsid w:val="00F1799B"/>
    <w:rsid w:val="00F20E61"/>
    <w:rsid w:val="00F22B0B"/>
    <w:rsid w:val="00F266CF"/>
    <w:rsid w:val="00F45C94"/>
    <w:rsid w:val="00F464A2"/>
    <w:rsid w:val="00F51452"/>
    <w:rsid w:val="00F53235"/>
    <w:rsid w:val="00F53BA0"/>
    <w:rsid w:val="00F56B74"/>
    <w:rsid w:val="00F57880"/>
    <w:rsid w:val="00F6118B"/>
    <w:rsid w:val="00F62817"/>
    <w:rsid w:val="00F64385"/>
    <w:rsid w:val="00F7588E"/>
    <w:rsid w:val="00F804BC"/>
    <w:rsid w:val="00F86644"/>
    <w:rsid w:val="00F87EC0"/>
    <w:rsid w:val="00F91F8F"/>
    <w:rsid w:val="00F94900"/>
    <w:rsid w:val="00F97869"/>
    <w:rsid w:val="00FB1EAC"/>
    <w:rsid w:val="00FB72FB"/>
    <w:rsid w:val="00FC3540"/>
    <w:rsid w:val="00FC361B"/>
    <w:rsid w:val="00FC4BC6"/>
    <w:rsid w:val="00FD00F8"/>
    <w:rsid w:val="00FD0667"/>
    <w:rsid w:val="00FD4A9B"/>
    <w:rsid w:val="00FD5601"/>
    <w:rsid w:val="00FE557D"/>
    <w:rsid w:val="00FE5C08"/>
    <w:rsid w:val="00FF7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1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qFormat/>
    <w:pPr>
      <w:keepNext/>
      <w:keepLines/>
      <w:pageBreakBefore/>
      <w:numPr>
        <w:numId w:val="2"/>
      </w:numPr>
      <w:tabs>
        <w:tab w:val="left" w:pos="851"/>
      </w:tabs>
      <w:spacing w:after="240" w:line="480" w:lineRule="exact"/>
      <w:outlineLvl w:val="0"/>
    </w:pPr>
    <w:rPr>
      <w:sz w:val="36"/>
    </w:rPr>
  </w:style>
  <w:style w:type="paragraph" w:styleId="Kop2">
    <w:name w:val="heading 2"/>
    <w:basedOn w:val="Standaard"/>
    <w:next w:val="Standaard"/>
    <w:qFormat/>
    <w:pPr>
      <w:keepNext/>
      <w:keepLines/>
      <w:numPr>
        <w:ilvl w:val="1"/>
        <w:numId w:val="2"/>
      </w:numPr>
      <w:pBdr>
        <w:bottom w:val="single" w:sz="4" w:space="1" w:color="auto"/>
      </w:pBdr>
      <w:tabs>
        <w:tab w:val="left" w:pos="851"/>
      </w:tabs>
      <w:spacing w:before="480" w:after="240"/>
      <w:outlineLvl w:val="1"/>
    </w:pPr>
  </w:style>
  <w:style w:type="paragraph" w:styleId="Kop3">
    <w:name w:val="heading 3"/>
    <w:basedOn w:val="Standaard"/>
    <w:next w:val="Standaard"/>
    <w:qFormat/>
    <w:pPr>
      <w:keepNext/>
      <w:keepLines/>
      <w:numPr>
        <w:ilvl w:val="2"/>
        <w:numId w:val="2"/>
      </w:numPr>
      <w:spacing w:before="240"/>
      <w:outlineLvl w:val="2"/>
    </w:pPr>
    <w:rPr>
      <w:b/>
    </w:rPr>
  </w:style>
  <w:style w:type="paragraph" w:styleId="Kop4">
    <w:name w:val="heading 4"/>
    <w:basedOn w:val="Standaard"/>
    <w:next w:val="Standaard"/>
    <w:qFormat/>
    <w:pPr>
      <w:keepNext/>
      <w:keepLines/>
      <w:numPr>
        <w:ilvl w:val="3"/>
        <w:numId w:val="2"/>
      </w:numPr>
      <w:spacing w:before="240"/>
      <w:jc w:val="both"/>
      <w:outlineLvl w:val="3"/>
    </w:pPr>
    <w:rPr>
      <w:b/>
      <w:sz w:val="28"/>
    </w:rPr>
  </w:style>
  <w:style w:type="paragraph" w:styleId="Kop5">
    <w:name w:val="heading 5"/>
    <w:basedOn w:val="Standaard"/>
    <w:next w:val="Standaard"/>
    <w:qFormat/>
    <w:pPr>
      <w:numPr>
        <w:ilvl w:val="4"/>
        <w:numId w:val="2"/>
      </w:numPr>
      <w:spacing w:before="120"/>
      <w:outlineLvl w:val="4"/>
    </w:pPr>
  </w:style>
  <w:style w:type="paragraph" w:styleId="Kop6">
    <w:name w:val="heading 6"/>
    <w:basedOn w:val="Standaard"/>
    <w:next w:val="Standaard"/>
    <w:qFormat/>
    <w:pPr>
      <w:numPr>
        <w:ilvl w:val="5"/>
        <w:numId w:val="2"/>
      </w:numPr>
      <w:spacing w:before="120"/>
      <w:outlineLvl w:val="5"/>
    </w:pPr>
  </w:style>
  <w:style w:type="paragraph" w:styleId="Kop7">
    <w:name w:val="heading 7"/>
    <w:basedOn w:val="Standaard"/>
    <w:next w:val="Standaard"/>
    <w:qFormat/>
    <w:pPr>
      <w:numPr>
        <w:ilvl w:val="6"/>
        <w:numId w:val="2"/>
      </w:numPr>
      <w:spacing w:before="120"/>
      <w:outlineLvl w:val="6"/>
    </w:pPr>
    <w:rPr>
      <w:i/>
    </w:rPr>
  </w:style>
  <w:style w:type="paragraph" w:styleId="Kop8">
    <w:name w:val="heading 8"/>
    <w:basedOn w:val="Standaard"/>
    <w:next w:val="Standaard"/>
    <w:qFormat/>
    <w:pPr>
      <w:tabs>
        <w:tab w:val="left" w:pos="1985"/>
      </w:tabs>
      <w:outlineLvl w:val="7"/>
    </w:pPr>
    <w:rPr>
      <w:sz w:val="32"/>
    </w:rPr>
  </w:style>
  <w:style w:type="paragraph" w:styleId="Kop9">
    <w:name w:val="heading 9"/>
    <w:basedOn w:val="Standaard"/>
    <w:next w:val="Standaard"/>
    <w:qFormat/>
    <w:pPr>
      <w:numPr>
        <w:ilvl w:val="8"/>
        <w:numId w:val="2"/>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numPr>
        <w:numId w:val="3"/>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opsomteken">
    <w:name w:val="List Bullet"/>
    <w:basedOn w:val="Standaard"/>
    <w:pPr>
      <w:numPr>
        <w:numId w:val="4"/>
      </w:numPr>
    </w:pPr>
  </w:style>
  <w:style w:type="paragraph" w:styleId="Lijstopsomteken2">
    <w:name w:val="List Bullet 2"/>
    <w:basedOn w:val="Lijstopsomteken"/>
    <w:pPr>
      <w:numPr>
        <w:numId w:val="0"/>
      </w:numPr>
    </w:pPr>
  </w:style>
  <w:style w:type="paragraph" w:styleId="Lijstopsomteken3">
    <w:name w:val="List Bullet 3"/>
    <w:basedOn w:val="Lijstopsomteken"/>
    <w:autoRedefine/>
    <w:pPr>
      <w:numPr>
        <w:numId w:val="0"/>
      </w:numPr>
    </w:pPr>
  </w:style>
  <w:style w:type="paragraph" w:styleId="Lijstopsomteken4">
    <w:name w:val="List Bullet 4"/>
    <w:basedOn w:val="Lijstopsomteken"/>
    <w:autoRedefine/>
    <w:pPr>
      <w:numPr>
        <w:numId w:val="0"/>
      </w:numPr>
    </w:pPr>
  </w:style>
  <w:style w:type="paragraph" w:styleId="Lijstopsomteken5">
    <w:name w:val="List Bullet 5"/>
    <w:basedOn w:val="Lijstopsomteken"/>
    <w:autoRedefine/>
    <w:pPr>
      <w:numPr>
        <w:numId w:val="0"/>
      </w:numPr>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pPr>
      <w:numPr>
        <w:numId w:val="5"/>
      </w:numPr>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pPr>
      <w:numPr>
        <w:numId w:val="0"/>
      </w:numPr>
      <w:ind w:left="850" w:hanging="284"/>
    </w:p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customStyle="1" w:styleId="Lijstspeciaal">
    <w:name w:val="Lijst speciaal"/>
    <w:basedOn w:val="Standaard"/>
    <w:pPr>
      <w:ind w:left="567" w:hanging="567"/>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customStyle="1" w:styleId="Tabel">
    <w:name w:val="Tabel"/>
    <w:basedOn w:val="Standaard"/>
    <w:pPr>
      <w:keepLines/>
      <w:spacing w:before="60" w:after="60"/>
    </w:pPr>
    <w:rPr>
      <w:spacing w:val="6"/>
    </w:rPr>
  </w:style>
  <w:style w:type="paragraph" w:customStyle="1" w:styleId="Tabelkop">
    <w:name w:val="Tabel kop"/>
    <w:basedOn w:val="Tabel"/>
    <w:rPr>
      <w:b/>
    </w:rPr>
  </w:style>
  <w:style w:type="paragraph" w:customStyle="1" w:styleId="Tabel2">
    <w:name w:val="Tabel 2"/>
    <w:basedOn w:val="Standaard"/>
  </w:style>
  <w:style w:type="paragraph" w:customStyle="1" w:styleId="Tabelkop2">
    <w:name w:val="Tabel kop 2"/>
    <w:basedOn w:val="Tabel2"/>
    <w:rPr>
      <w:b/>
    </w:rPr>
  </w:style>
  <w:style w:type="paragraph" w:customStyle="1" w:styleId="Speciaal1">
    <w:name w:val="Speciaal 1"/>
    <w:basedOn w:val="Standaard"/>
    <w:next w:val="Standaard"/>
    <w:rPr>
      <w:sz w:val="16"/>
    </w:rPr>
  </w:style>
  <w:style w:type="paragraph" w:customStyle="1" w:styleId="Speciaal2">
    <w:name w:val="Speciaal 2"/>
    <w:basedOn w:val="Standaard"/>
    <w:next w:val="Standaard"/>
    <w:rPr>
      <w:sz w:val="16"/>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hopg1">
    <w:name w:val="toc 1"/>
    <w:basedOn w:val="Standaard"/>
    <w:next w:val="Standaard"/>
    <w:uiPriority w:val="39"/>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uiPriority w:val="39"/>
    <w:pPr>
      <w:tabs>
        <w:tab w:val="left" w:pos="567"/>
        <w:tab w:val="right" w:pos="9072"/>
      </w:tabs>
      <w:ind w:left="567" w:hanging="567"/>
    </w:pPr>
  </w:style>
  <w:style w:type="paragraph" w:styleId="Inhopg3">
    <w:name w:val="toc 3"/>
    <w:basedOn w:val="Standaard"/>
    <w:next w:val="Standaard"/>
    <w:semiHidden/>
    <w:pPr>
      <w:tabs>
        <w:tab w:val="left" w:pos="1134"/>
        <w:tab w:val="right" w:pos="9072"/>
      </w:tabs>
      <w:spacing w:before="120" w:after="120" w:line="240" w:lineRule="exact"/>
      <w:ind w:left="1134" w:hanging="1134"/>
    </w:pPr>
    <w:rPr>
      <w:sz w:val="22"/>
    </w:rPr>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customStyle="1" w:styleId="Kop0">
    <w:name w:val="Kop 0"/>
    <w:basedOn w:val="Kop1"/>
    <w:next w:val="Standaard"/>
    <w:pPr>
      <w:numPr>
        <w:numId w:val="0"/>
      </w:numPr>
      <w:tabs>
        <w:tab w:val="left" w:pos="567"/>
      </w:tabs>
      <w:spacing w:line="320" w:lineRule="exact"/>
      <w:outlineLvl w:val="9"/>
    </w:pPr>
    <w:rPr>
      <w:b/>
    </w:rPr>
  </w:style>
  <w:style w:type="paragraph" w:styleId="Koptekst">
    <w:name w:val="header"/>
    <w:basedOn w:val="Standaard"/>
    <w:rPr>
      <w:b/>
    </w:r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Paginanummer">
    <w:name w:val="page number"/>
    <w:rPr>
      <w:rFonts w:ascii="Lucida Sans Unicode" w:hAnsi="Lucida Sans Unicode"/>
      <w:sz w:val="16"/>
    </w:rPr>
  </w:style>
  <w:style w:type="character" w:styleId="Regelnummer">
    <w:name w:val="line number"/>
    <w:rPr>
      <w:rFonts w:ascii="Lucida Sans Unicode" w:hAnsi="Lucida Sans Unicode"/>
    </w:rPr>
  </w:style>
  <w:style w:type="paragraph" w:styleId="Standaardinspringing">
    <w:name w:val="Normal Indent"/>
    <w:basedOn w:val="Standaard"/>
    <w:pPr>
      <w:ind w:left="567"/>
    </w:pPr>
  </w:style>
  <w:style w:type="paragraph" w:styleId="Voettekst">
    <w:name w:val="footer"/>
    <w:basedOn w:val="Standaard"/>
    <w:pPr>
      <w:tabs>
        <w:tab w:val="right" w:pos="9072"/>
      </w:tabs>
    </w:pPr>
    <w:rPr>
      <w:sz w:val="16"/>
    </w:rPr>
  </w:style>
  <w:style w:type="paragraph" w:customStyle="1" w:styleId="Toelichting">
    <w:name w:val="Toelichting"/>
    <w:basedOn w:val="Standaard"/>
    <w:rPr>
      <w:vanish/>
      <w:color w:val="FF00FF"/>
    </w:rPr>
  </w:style>
  <w:style w:type="character" w:customStyle="1" w:styleId="refkop">
    <w:name w:val="refkop"/>
    <w:rPr>
      <w:rFonts w:ascii="Univers" w:hAnsi="Univers"/>
      <w:sz w:val="16"/>
    </w:rPr>
  </w:style>
  <w:style w:type="paragraph" w:customStyle="1" w:styleId="refkopvet">
    <w:name w:val="refkopvet"/>
    <w:basedOn w:val="Standaard"/>
    <w:pPr>
      <w:spacing w:before="40"/>
    </w:pPr>
    <w:rPr>
      <w:rFonts w:ascii="Univers" w:hAnsi="Univers"/>
      <w:b/>
      <w:sz w:val="16"/>
    </w:rPr>
  </w:style>
  <w:style w:type="paragraph" w:customStyle="1" w:styleId="adresregel">
    <w:name w:val="adresregel"/>
    <w:basedOn w:val="Voettekst"/>
    <w:pPr>
      <w:tabs>
        <w:tab w:val="center" w:pos="4153"/>
        <w:tab w:val="right" w:pos="8306"/>
      </w:tabs>
    </w:pPr>
    <w:rPr>
      <w:rFonts w:ascii="Univers" w:hAnsi="Univers"/>
      <w:b/>
      <w:i/>
    </w:rPr>
  </w:style>
  <w:style w:type="character" w:customStyle="1" w:styleId="i">
    <w:name w:val="i"/>
    <w:rPr>
      <w:b/>
      <w:vanish/>
      <w:color w:val="0000FF"/>
      <w:sz w:val="18"/>
    </w:rPr>
  </w:style>
  <w:style w:type="paragraph" w:styleId="Ballontekst">
    <w:name w:val="Balloon Text"/>
    <w:basedOn w:val="Standaard"/>
    <w:semiHidden/>
    <w:rPr>
      <w:rFonts w:ascii="Tahoma" w:hAnsi="Tahoma"/>
      <w:sz w:val="16"/>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tyle>
  <w:style w:type="paragraph" w:styleId="Onderwerpvanopmerking">
    <w:name w:val="annotation subject"/>
    <w:basedOn w:val="Tekstopmerking"/>
    <w:next w:val="Tekstopmerking"/>
    <w:semiHidden/>
    <w:rPr>
      <w:b/>
      <w:bCs/>
    </w:rPr>
  </w:style>
  <w:style w:type="paragraph" w:customStyle="1" w:styleId="OpmaakprofielKop110pt">
    <w:name w:val="Opmaakprofiel Kop 1 + 10 pt"/>
    <w:basedOn w:val="Kop1"/>
    <w:autoRedefine/>
    <w:rPr>
      <w:bCs/>
      <w:sz w:val="24"/>
    </w:rPr>
  </w:style>
  <w:style w:type="character" w:customStyle="1" w:styleId="Kop1Char">
    <w:name w:val="Kop 1 Char"/>
    <w:rPr>
      <w:rFonts w:ascii="Lucida Sans Unicode" w:hAnsi="Lucida Sans Unicode"/>
      <w:sz w:val="36"/>
      <w:lang w:val="nl-NL" w:eastAsia="nl-NL" w:bidi="ar-SA"/>
    </w:rPr>
  </w:style>
  <w:style w:type="character" w:customStyle="1" w:styleId="OpmaakprofielKop110ptChar">
    <w:name w:val="Opmaakprofiel Kop 1 + 10 pt Char"/>
    <w:rPr>
      <w:rFonts w:ascii="Lucida Sans Unicode" w:hAnsi="Lucida Sans Unicode"/>
      <w:bCs/>
      <w:sz w:val="24"/>
      <w:lang w:val="nl-NL" w:eastAsia="nl-NL" w:bidi="ar-SA"/>
    </w:rPr>
  </w:style>
  <w:style w:type="paragraph" w:customStyle="1" w:styleId="OpmaakprofielVet">
    <w:name w:val="Opmaakprofiel Vet"/>
    <w:basedOn w:val="Kop2"/>
    <w:autoRedefine/>
    <w:rPr>
      <w:sz w:val="20"/>
    </w:rPr>
  </w:style>
  <w:style w:type="character" w:customStyle="1" w:styleId="Kop2Char">
    <w:name w:val="Kop 2 Char"/>
    <w:rPr>
      <w:rFonts w:ascii="Lucida Sans Unicode" w:hAnsi="Lucida Sans Unicode"/>
      <w:sz w:val="18"/>
      <w:lang w:val="nl-NL" w:eastAsia="nl-NL" w:bidi="ar-SA"/>
    </w:rPr>
  </w:style>
  <w:style w:type="character" w:customStyle="1" w:styleId="OpmaakprofielVetChar">
    <w:name w:val="Opmaakprofiel Vet Char"/>
    <w:basedOn w:val="Kop2Char"/>
    <w:rPr>
      <w:rFonts w:ascii="Lucida Sans Unicode" w:hAnsi="Lucida Sans Unicode"/>
      <w:sz w:val="18"/>
      <w:lang w:val="nl-NL" w:eastAsia="nl-NL" w:bidi="ar-SA"/>
    </w:rPr>
  </w:style>
  <w:style w:type="paragraph" w:customStyle="1" w:styleId="OpmaakprofielKop010pt">
    <w:name w:val="Opmaakprofiel Kop 0 + 10 pt"/>
    <w:basedOn w:val="Kop0"/>
    <w:rPr>
      <w:bCs/>
      <w:sz w:val="20"/>
    </w:rPr>
  </w:style>
  <w:style w:type="paragraph" w:customStyle="1" w:styleId="OpmaakprofielOpmaakprofielVetNietVet">
    <w:name w:val="Opmaakprofiel Opmaakprofiel Vet + Niet Vet"/>
    <w:basedOn w:val="OpmaakprofielVet"/>
    <w:autoRedefine/>
    <w:pPr>
      <w:numPr>
        <w:numId w:val="1"/>
      </w:numPr>
    </w:pPr>
  </w:style>
  <w:style w:type="paragraph" w:customStyle="1" w:styleId="OpmaakprofielKop2NietVerbreedmetVersmaldmet">
    <w:name w:val="Opmaakprofiel Kop 2 + Niet Verbreed met / Versmald met"/>
    <w:basedOn w:val="Kop2"/>
    <w:next w:val="Standaard"/>
    <w:autoRedefine/>
    <w:pPr>
      <w:numPr>
        <w:ilvl w:val="0"/>
        <w:numId w:val="0"/>
      </w:numPr>
    </w:pPr>
    <w:rPr>
      <w:rFonts w:ascii="Arial Vet" w:hAnsi="Arial Vet"/>
      <w:bCs/>
    </w:rPr>
  </w:style>
  <w:style w:type="paragraph" w:customStyle="1" w:styleId="CM1">
    <w:name w:val="CM1"/>
    <w:basedOn w:val="Standaard"/>
    <w:next w:val="Standaard"/>
    <w:pPr>
      <w:widowControl w:val="0"/>
      <w:autoSpaceDE w:val="0"/>
      <w:autoSpaceDN w:val="0"/>
      <w:adjustRightInd w:val="0"/>
      <w:spacing w:line="246" w:lineRule="atLeast"/>
    </w:pPr>
    <w:rPr>
      <w:rFonts w:ascii="NAUEI Z+ Helvetica" w:hAnsi="NAUEI Z+ Helvetica"/>
      <w:sz w:val="24"/>
      <w:szCs w:val="24"/>
    </w:rPr>
  </w:style>
  <w:style w:type="paragraph" w:customStyle="1" w:styleId="Default">
    <w:name w:val="Default"/>
    <w:pPr>
      <w:widowControl w:val="0"/>
      <w:autoSpaceDE w:val="0"/>
      <w:autoSpaceDN w:val="0"/>
      <w:adjustRightInd w:val="0"/>
    </w:pPr>
    <w:rPr>
      <w:rFonts w:ascii="NAUEI Z+ Helvetica" w:hAnsi="NAUEI Z+ Helvetica" w:cs="NAUEI Z+ Helvetica"/>
      <w:color w:val="000000"/>
      <w:sz w:val="24"/>
      <w:szCs w:val="24"/>
    </w:rPr>
  </w:style>
  <w:style w:type="paragraph" w:styleId="Plattetekst">
    <w:name w:val="Body Text"/>
    <w:basedOn w:val="Standaard"/>
    <w:rPr>
      <w:color w:val="0000FF"/>
    </w:rPr>
  </w:style>
  <w:style w:type="paragraph" w:styleId="Plattetekstinspringen">
    <w:name w:val="Body Text Indent"/>
    <w:basedOn w:val="Standaard"/>
    <w:pPr>
      <w:ind w:left="1560" w:hanging="426"/>
    </w:pPr>
    <w:rPr>
      <w:sz w:val="22"/>
    </w:rPr>
  </w:style>
  <w:style w:type="paragraph" w:styleId="Plattetekstinspringen3">
    <w:name w:val="Body Text Indent 3"/>
    <w:basedOn w:val="Standaard"/>
    <w:pPr>
      <w:tabs>
        <w:tab w:val="left" w:pos="851"/>
      </w:tabs>
      <w:ind w:left="851" w:hanging="2"/>
    </w:pPr>
    <w:rPr>
      <w:color w:val="000000"/>
    </w:rPr>
  </w:style>
  <w:style w:type="character" w:styleId="Hyperlink">
    <w:name w:val="Hyperlink"/>
    <w:rPr>
      <w:color w:val="0000FF"/>
      <w:u w:val="single"/>
    </w:rPr>
  </w:style>
  <w:style w:type="paragraph" w:customStyle="1" w:styleId="Opmaakprofiel1">
    <w:name w:val="Opmaakprofiel1"/>
    <w:basedOn w:val="Kop2"/>
    <w:next w:val="Standaard"/>
  </w:style>
  <w:style w:type="paragraph" w:customStyle="1" w:styleId="Opmaakprofiel2">
    <w:name w:val="Opmaakprofiel2"/>
    <w:basedOn w:val="Opmaakprofiel1"/>
    <w:rPr>
      <w:sz w:val="24"/>
    </w:rPr>
  </w:style>
  <w:style w:type="paragraph" w:customStyle="1" w:styleId="Opmaakprofiel3">
    <w:name w:val="Opmaakprofiel3"/>
    <w:basedOn w:val="Standaard"/>
    <w:rPr>
      <w:sz w:val="24"/>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Kopbronvermelding">
    <w:name w:val="toa heading"/>
    <w:basedOn w:val="Standaard"/>
    <w:next w:val="Standaard"/>
    <w:semiHidden/>
    <w:pPr>
      <w:spacing w:before="120"/>
    </w:pPr>
    <w:rPr>
      <w:b/>
      <w:sz w:val="24"/>
    </w:rPr>
  </w:style>
  <w:style w:type="paragraph" w:customStyle="1" w:styleId="KT">
    <w:name w:val="KT"/>
  </w:style>
  <w:style w:type="paragraph" w:styleId="Lijstmetafbeeldingen">
    <w:name w:val="table of figures"/>
    <w:basedOn w:val="Standaard"/>
    <w:next w:val="Standaard"/>
    <w:semiHidden/>
    <w:pPr>
      <w:tabs>
        <w:tab w:val="right" w:leader="dot" w:pos="8221"/>
      </w:tabs>
      <w:ind w:left="567" w:hanging="567"/>
    </w:pPr>
  </w:style>
  <w:style w:type="character" w:customStyle="1" w:styleId="LijstopsomtekenCharChar">
    <w:name w:val="Lijst opsom.teken Char Char"/>
    <w:rPr>
      <w:rFonts w:ascii="Lucida Sans Unicode" w:hAnsi="Lucida Sans Unicode"/>
      <w:sz w:val="18"/>
      <w:lang w:val="nl-NL" w:eastAsia="nl-NL" w:bidi="ar-SA"/>
    </w:rPr>
  </w:style>
  <w:style w:type="character" w:customStyle="1" w:styleId="Lijstopsomteken2Char">
    <w:name w:val="Lijst opsom.teken 2 Char"/>
    <w:basedOn w:val="LijstopsomtekenCharChar"/>
    <w:rPr>
      <w:rFonts w:ascii="Lucida Sans Unicode" w:hAnsi="Lucida Sans Unicode"/>
      <w:sz w:val="18"/>
      <w:lang w:val="nl-NL" w:eastAsia="nl-NL" w:bidi="ar-SA"/>
    </w:rPr>
  </w:style>
  <w:style w:type="character" w:customStyle="1" w:styleId="Lijstopsomteken3Char">
    <w:name w:val="Lijst opsom.teken 3 Char"/>
    <w:basedOn w:val="LijstopsomtekenCharChar"/>
    <w:rPr>
      <w:rFonts w:ascii="Lucida Sans Unicode" w:hAnsi="Lucida Sans Unicode"/>
      <w:sz w:val="18"/>
      <w:lang w:val="nl-NL" w:eastAsia="nl-NL" w:bidi="ar-SA"/>
    </w:rPr>
  </w:style>
  <w:style w:type="character" w:customStyle="1" w:styleId="LijstvoortzettingChar">
    <w:name w:val="Lijstvoortzetting Char"/>
    <w:rPr>
      <w:rFonts w:ascii="Lucida Sans Unicode" w:hAnsi="Lucida Sans Unicode"/>
      <w:sz w:val="18"/>
      <w:lang w:val="nl-NL" w:eastAsia="nl-NL" w:bidi="ar-SA"/>
    </w:rPr>
  </w:style>
  <w:style w:type="character" w:customStyle="1" w:styleId="Lijstvoortzetting3Char">
    <w:name w:val="Lijstvoortzetting 3 Char"/>
    <w:basedOn w:val="LijstvoortzettingChar"/>
    <w:rPr>
      <w:rFonts w:ascii="Lucida Sans Unicode" w:hAnsi="Lucida Sans Unicode"/>
      <w:sz w:val="18"/>
      <w:lang w:val="nl-NL" w:eastAsia="nl-NL" w:bidi="ar-SA"/>
    </w:rPr>
  </w:style>
  <w:style w:type="character" w:styleId="Nadruk">
    <w:name w:val="Emphasis"/>
    <w:qFormat/>
    <w:rPr>
      <w:rFonts w:ascii="Lucida Sans Unicode" w:hAnsi="Lucida Sans Unicode"/>
    </w:rPr>
  </w:style>
  <w:style w:type="paragraph" w:customStyle="1" w:styleId="OpmaakprofielLijstvoortzetting3ArialZwart">
    <w:name w:val="Opmaakprofiel Lijstvoortzetting 3 + Arial Zwart"/>
    <w:basedOn w:val="Lijstvoortzetting3"/>
    <w:rPr>
      <w:color w:val="000000"/>
    </w:rPr>
  </w:style>
  <w:style w:type="character" w:customStyle="1" w:styleId="OpmaakprofielLijstvoortzetting3ArialZwartChar">
    <w:name w:val="Opmaakprofiel Lijstvoortzetting 3 + Arial Zwart Char"/>
    <w:rPr>
      <w:rFonts w:ascii="Lucida Sans Unicode" w:hAnsi="Lucida Sans Unicode"/>
      <w:color w:val="000000"/>
      <w:sz w:val="18"/>
      <w:lang w:val="nl-NL" w:eastAsia="nl-NL" w:bidi="ar-SA"/>
    </w:rPr>
  </w:style>
  <w:style w:type="paragraph" w:customStyle="1" w:styleId="Opsomming">
    <w:name w:val="Opsomming"/>
    <w:basedOn w:val="Standaard"/>
    <w:next w:val="Standaard"/>
    <w:pPr>
      <w:keepLines/>
      <w:ind w:left="284" w:hanging="284"/>
    </w:pPr>
  </w:style>
  <w:style w:type="paragraph" w:customStyle="1" w:styleId="Opsommingbijz">
    <w:name w:val="Opsomming bijz."/>
    <w:basedOn w:val="Standaard"/>
    <w:next w:val="Standaard"/>
    <w:pPr>
      <w:ind w:left="1134" w:hanging="1134"/>
    </w:pPr>
  </w:style>
  <w:style w:type="paragraph" w:customStyle="1" w:styleId="Opsomminggenummerd">
    <w:name w:val="Opsomming genummerd"/>
    <w:basedOn w:val="Standaard"/>
    <w:next w:val="Standaard"/>
    <w:pPr>
      <w:keepLines/>
      <w:ind w:left="567" w:hanging="567"/>
    </w:pPr>
  </w:style>
  <w:style w:type="paragraph" w:customStyle="1" w:styleId="payoff">
    <w:name w:val="payoff"/>
    <w:basedOn w:val="Voettekst"/>
    <w:pPr>
      <w:tabs>
        <w:tab w:val="center" w:pos="4153"/>
        <w:tab w:val="right" w:pos="8306"/>
      </w:tabs>
      <w:spacing w:before="120"/>
    </w:pPr>
    <w:rPr>
      <w:rFonts w:ascii="Univers" w:hAnsi="Univers"/>
      <w:i/>
    </w:rPr>
  </w:style>
  <w:style w:type="paragraph" w:styleId="Plattetekst2">
    <w:name w:val="Body Text 2"/>
    <w:basedOn w:val="Standaard"/>
    <w:rPr>
      <w:rFonts w:ascii="Courier New" w:hAnsi="Courier New"/>
      <w:b/>
    </w:rPr>
  </w:style>
  <w:style w:type="paragraph" w:styleId="Plattetekst3">
    <w:name w:val="Body Text 3"/>
    <w:basedOn w:val="Standaard"/>
    <w:rPr>
      <w:rFonts w:ascii="Courier" w:hAnsi="Courier"/>
      <w:sz w:val="22"/>
    </w:rPr>
  </w:style>
  <w:style w:type="paragraph" w:customStyle="1" w:styleId="st">
    <w:name w:val="st"/>
    <w:basedOn w:val="Kop2"/>
    <w:pPr>
      <w:numPr>
        <w:ilvl w:val="0"/>
        <w:numId w:val="0"/>
      </w:numPr>
    </w:pPr>
  </w:style>
  <w:style w:type="paragraph" w:customStyle="1" w:styleId="Standaardv">
    <w:name w:val="Standaard v___"/>
    <w:basedOn w:val="Standaard"/>
    <w:next w:val="Standaard"/>
    <w:rPr>
      <w:sz w:val="16"/>
    </w:rPr>
  </w:style>
  <w:style w:type="paragraph" w:customStyle="1" w:styleId="Standaardvast">
    <w:name w:val="Standaard vast"/>
    <w:basedOn w:val="Standaard"/>
    <w:next w:val="Standaard"/>
    <w:rPr>
      <w:b/>
      <w:sz w:val="16"/>
    </w:rPr>
  </w:style>
  <w:style w:type="paragraph" w:styleId="Tekstzonderopmaak">
    <w:name w:val="Plain Text"/>
    <w:basedOn w:val="Standaard"/>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paragraph" w:customStyle="1" w:styleId="VraagF10">
    <w:name w:val="VraagF10"/>
  </w:style>
  <w:style w:type="paragraph" w:customStyle="1" w:styleId="VraagJa">
    <w:name w:val="VraagJa"/>
  </w:style>
  <w:style w:type="paragraph" w:customStyle="1" w:styleId="VraagNee">
    <w:name w:val="VraagNee"/>
  </w:style>
  <w:style w:type="paragraph" w:customStyle="1" w:styleId="Wensen">
    <w:name w:val="Wensen"/>
    <w:basedOn w:val="Standaard"/>
    <w:pPr>
      <w:numPr>
        <w:numId w:val="6"/>
      </w:numPr>
      <w:spacing w:before="120" w:after="120"/>
    </w:pPr>
    <w:rPr>
      <w:rFonts w:cs="Lucida Sans Unicode"/>
      <w:bCs/>
    </w:rPr>
  </w:style>
  <w:style w:type="paragraph" w:styleId="Normaalweb">
    <w:name w:val="Normal (Web)"/>
    <w:basedOn w:val="Standaard"/>
    <w:rsid w:val="00954DDD"/>
    <w:pPr>
      <w:spacing w:before="100" w:beforeAutospacing="1" w:after="100" w:afterAutospacing="1" w:line="240" w:lineRule="auto"/>
    </w:pPr>
    <w:rPr>
      <w:rFonts w:ascii="Times New Roman" w:eastAsia="MS Mincho" w:hAnsi="Times New Roman"/>
      <w:sz w:val="24"/>
      <w:szCs w:val="24"/>
      <w:lang w:eastAsia="ja-JP"/>
    </w:rPr>
  </w:style>
  <w:style w:type="character" w:styleId="GevolgdeHyperlink">
    <w:name w:val="FollowedHyperlink"/>
    <w:rsid w:val="00F64385"/>
    <w:rPr>
      <w:color w:val="800080"/>
      <w:u w:val="single"/>
    </w:rPr>
  </w:style>
  <w:style w:type="paragraph" w:customStyle="1" w:styleId="Tussenkopje1">
    <w:name w:val="Tussenkopje1"/>
    <w:basedOn w:val="Standaard"/>
    <w:rsid w:val="004033D1"/>
    <w:pPr>
      <w:widowControl w:val="0"/>
      <w:tabs>
        <w:tab w:val="left" w:pos="740"/>
        <w:tab w:val="left" w:pos="2280"/>
        <w:tab w:val="left" w:pos="2840"/>
        <w:tab w:val="left" w:pos="3400"/>
        <w:tab w:val="left" w:pos="3980"/>
        <w:tab w:val="left" w:pos="4520"/>
        <w:tab w:val="left" w:pos="5120"/>
      </w:tabs>
      <w:suppressAutoHyphens/>
      <w:autoSpaceDE w:val="0"/>
      <w:autoSpaceDN w:val="0"/>
      <w:adjustRightInd w:val="0"/>
      <w:spacing w:line="260" w:lineRule="atLeast"/>
      <w:textAlignment w:val="center"/>
    </w:pPr>
    <w:rPr>
      <w:rFonts w:ascii="LucidaSans" w:hAnsi="LucidaSans"/>
      <w:color w:val="C62705"/>
      <w:sz w:val="28"/>
      <w:szCs w:val="28"/>
      <w:lang w:eastAsia="en-US"/>
    </w:rPr>
  </w:style>
  <w:style w:type="paragraph" w:customStyle="1" w:styleId="Introredactioneelgroot">
    <w:name w:val="Intro redactioneel groot"/>
    <w:basedOn w:val="Standaard"/>
    <w:rsid w:val="004033D1"/>
    <w:pPr>
      <w:widowControl w:val="0"/>
      <w:tabs>
        <w:tab w:val="left" w:pos="1134"/>
      </w:tabs>
      <w:suppressAutoHyphens/>
      <w:autoSpaceDE w:val="0"/>
      <w:autoSpaceDN w:val="0"/>
      <w:adjustRightInd w:val="0"/>
      <w:spacing w:line="320" w:lineRule="atLeast"/>
      <w:textAlignment w:val="center"/>
    </w:pPr>
    <w:rPr>
      <w:rFonts w:ascii="LucidaSans" w:hAnsi="LucidaSans"/>
      <w:color w:val="C40008"/>
      <w:sz w:val="24"/>
      <w:szCs w:val="24"/>
      <w:lang w:eastAsia="en-US"/>
    </w:rPr>
  </w:style>
  <w:style w:type="paragraph" w:customStyle="1" w:styleId="Subkop1">
    <w:name w:val="Subkop 1"/>
    <w:basedOn w:val="Standaard"/>
    <w:rsid w:val="004033D1"/>
    <w:pPr>
      <w:widowControl w:val="0"/>
      <w:tabs>
        <w:tab w:val="left" w:pos="567"/>
      </w:tabs>
      <w:suppressAutoHyphens/>
      <w:autoSpaceDE w:val="0"/>
      <w:autoSpaceDN w:val="0"/>
      <w:adjustRightInd w:val="0"/>
      <w:spacing w:line="480" w:lineRule="atLeast"/>
      <w:textAlignment w:val="center"/>
    </w:pPr>
    <w:rPr>
      <w:rFonts w:ascii="LucidaSans" w:hAnsi="LucidaSans"/>
      <w:color w:val="C40008"/>
      <w:spacing w:val="-4"/>
      <w:sz w:val="36"/>
      <w:szCs w:val="36"/>
      <w:lang w:eastAsia="en-US"/>
    </w:rPr>
  </w:style>
  <w:style w:type="paragraph" w:customStyle="1" w:styleId="Tussenkop1">
    <w:name w:val="Tussenkop 1"/>
    <w:basedOn w:val="Standaard"/>
    <w:rsid w:val="004033D1"/>
    <w:pPr>
      <w:widowControl w:val="0"/>
      <w:suppressAutoHyphens/>
      <w:autoSpaceDE w:val="0"/>
      <w:autoSpaceDN w:val="0"/>
      <w:adjustRightInd w:val="0"/>
      <w:textAlignment w:val="center"/>
    </w:pPr>
    <w:rPr>
      <w:rFonts w:ascii="LucidaSans" w:hAnsi="LucidaSans"/>
      <w:color w:val="C40008"/>
      <w:szCs w:val="18"/>
      <w:lang w:eastAsia="en-US"/>
    </w:rPr>
  </w:style>
  <w:style w:type="paragraph" w:customStyle="1" w:styleId="Body">
    <w:name w:val="Body"/>
    <w:basedOn w:val="Standaard"/>
    <w:rsid w:val="004033D1"/>
    <w:pPr>
      <w:widowControl w:val="0"/>
      <w:autoSpaceDE w:val="0"/>
      <w:autoSpaceDN w:val="0"/>
      <w:adjustRightInd w:val="0"/>
      <w:textAlignment w:val="center"/>
    </w:pPr>
    <w:rPr>
      <w:rFonts w:ascii="LucidaSans" w:hAnsi="LucidaSans"/>
      <w:color w:val="000000"/>
      <w:sz w:val="16"/>
      <w:szCs w:val="16"/>
      <w:lang w:eastAsia="en-US"/>
    </w:rPr>
  </w:style>
  <w:style w:type="table" w:styleId="Tabelraster">
    <w:name w:val="Table Grid"/>
    <w:basedOn w:val="Standaardtabel"/>
    <w:rsid w:val="0040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en">
    <w:name w:val="Eisen"/>
    <w:basedOn w:val="Standaard"/>
    <w:link w:val="EisenChar"/>
    <w:rsid w:val="004033D1"/>
    <w:pPr>
      <w:numPr>
        <w:numId w:val="7"/>
      </w:numPr>
      <w:spacing w:before="120" w:after="120"/>
    </w:pPr>
  </w:style>
  <w:style w:type="character" w:customStyle="1" w:styleId="EisenChar">
    <w:name w:val="Eisen Char"/>
    <w:link w:val="Eisen"/>
    <w:rsid w:val="004033D1"/>
    <w:rPr>
      <w:rFonts w:ascii="Lucida Sans Unicode" w:hAnsi="Lucida Sans Unicode"/>
      <w:sz w:val="18"/>
    </w:rPr>
  </w:style>
  <w:style w:type="character" w:customStyle="1" w:styleId="OpmaakprofielGrijs-25">
    <w:name w:val="Opmaakprofiel Grijs-25%"/>
    <w:rsid w:val="004033D1"/>
    <w:rPr>
      <w:rFonts w:ascii="Lucida Sans Unicode" w:hAnsi="Lucida Sans Unicode"/>
      <w:color w:val="C0C0C0"/>
      <w:sz w:val="18"/>
    </w:rPr>
  </w:style>
  <w:style w:type="character" w:customStyle="1" w:styleId="OpmaakprofielVetBlauw">
    <w:name w:val="Opmaakprofiel Vet Blauw"/>
    <w:rsid w:val="004033D1"/>
    <w:rPr>
      <w:rFonts w:ascii="Lucida Sans Unicode" w:hAnsi="Lucida Sans Unicode"/>
      <w:b/>
      <w:bCs/>
      <w:color w:val="0000FF"/>
      <w:sz w:val="18"/>
    </w:rPr>
  </w:style>
  <w:style w:type="paragraph" w:styleId="Lijstalinea">
    <w:name w:val="List Paragraph"/>
    <w:basedOn w:val="Standaard"/>
    <w:uiPriority w:val="34"/>
    <w:qFormat/>
    <w:rsid w:val="0094733B"/>
    <w:pPr>
      <w:spacing w:line="240" w:lineRule="auto"/>
      <w:ind w:left="720"/>
    </w:pPr>
    <w:rPr>
      <w:rFonts w:ascii="Calibri" w:eastAsia="Calibri" w:hAnsi="Calibri"/>
      <w:sz w:val="22"/>
      <w:szCs w:val="22"/>
      <w:lang w:eastAsia="en-US"/>
    </w:rPr>
  </w:style>
  <w:style w:type="paragraph" w:styleId="Revisie">
    <w:name w:val="Revision"/>
    <w:hidden/>
    <w:uiPriority w:val="99"/>
    <w:semiHidden/>
    <w:rsid w:val="008A4CAD"/>
    <w:rPr>
      <w:rFonts w:ascii="Lucida Sans Unicode" w:hAnsi="Lucida Sans Unicode"/>
      <w:sz w:val="18"/>
    </w:rPr>
  </w:style>
  <w:style w:type="character" w:customStyle="1" w:styleId="TekstopmerkingChar">
    <w:name w:val="Tekst opmerking Char"/>
    <w:basedOn w:val="Standaardalinea-lettertype"/>
    <w:link w:val="Tekstopmerking"/>
    <w:uiPriority w:val="99"/>
    <w:rsid w:val="00165E4C"/>
    <w:rPr>
      <w:rFonts w:ascii="Lucida Sans Unicode" w:hAnsi="Lucida Sans Unicode"/>
      <w:sz w:val="18"/>
    </w:rPr>
  </w:style>
  <w:style w:type="paragraph" w:styleId="Geenafstand">
    <w:name w:val="No Spacing"/>
    <w:uiPriority w:val="1"/>
    <w:qFormat/>
    <w:rsid w:val="00266F58"/>
    <w:rPr>
      <w:rFonts w:ascii="Lucida Sans Unicode" w:eastAsia="Calibri" w:hAnsi="Lucida Sans Unicode"/>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qFormat/>
    <w:pPr>
      <w:keepNext/>
      <w:keepLines/>
      <w:pageBreakBefore/>
      <w:numPr>
        <w:numId w:val="2"/>
      </w:numPr>
      <w:tabs>
        <w:tab w:val="left" w:pos="851"/>
      </w:tabs>
      <w:spacing w:after="240" w:line="480" w:lineRule="exact"/>
      <w:outlineLvl w:val="0"/>
    </w:pPr>
    <w:rPr>
      <w:sz w:val="36"/>
    </w:rPr>
  </w:style>
  <w:style w:type="paragraph" w:styleId="Kop2">
    <w:name w:val="heading 2"/>
    <w:basedOn w:val="Standaard"/>
    <w:next w:val="Standaard"/>
    <w:qFormat/>
    <w:pPr>
      <w:keepNext/>
      <w:keepLines/>
      <w:numPr>
        <w:ilvl w:val="1"/>
        <w:numId w:val="2"/>
      </w:numPr>
      <w:pBdr>
        <w:bottom w:val="single" w:sz="4" w:space="1" w:color="auto"/>
      </w:pBdr>
      <w:tabs>
        <w:tab w:val="left" w:pos="851"/>
      </w:tabs>
      <w:spacing w:before="480" w:after="240"/>
      <w:outlineLvl w:val="1"/>
    </w:pPr>
  </w:style>
  <w:style w:type="paragraph" w:styleId="Kop3">
    <w:name w:val="heading 3"/>
    <w:basedOn w:val="Standaard"/>
    <w:next w:val="Standaard"/>
    <w:qFormat/>
    <w:pPr>
      <w:keepNext/>
      <w:keepLines/>
      <w:numPr>
        <w:ilvl w:val="2"/>
        <w:numId w:val="2"/>
      </w:numPr>
      <w:spacing w:before="240"/>
      <w:outlineLvl w:val="2"/>
    </w:pPr>
    <w:rPr>
      <w:b/>
    </w:rPr>
  </w:style>
  <w:style w:type="paragraph" w:styleId="Kop4">
    <w:name w:val="heading 4"/>
    <w:basedOn w:val="Standaard"/>
    <w:next w:val="Standaard"/>
    <w:qFormat/>
    <w:pPr>
      <w:keepNext/>
      <w:keepLines/>
      <w:numPr>
        <w:ilvl w:val="3"/>
        <w:numId w:val="2"/>
      </w:numPr>
      <w:spacing w:before="240"/>
      <w:jc w:val="both"/>
      <w:outlineLvl w:val="3"/>
    </w:pPr>
    <w:rPr>
      <w:b/>
      <w:sz w:val="28"/>
    </w:rPr>
  </w:style>
  <w:style w:type="paragraph" w:styleId="Kop5">
    <w:name w:val="heading 5"/>
    <w:basedOn w:val="Standaard"/>
    <w:next w:val="Standaard"/>
    <w:qFormat/>
    <w:pPr>
      <w:numPr>
        <w:ilvl w:val="4"/>
        <w:numId w:val="2"/>
      </w:numPr>
      <w:spacing w:before="120"/>
      <w:outlineLvl w:val="4"/>
    </w:pPr>
  </w:style>
  <w:style w:type="paragraph" w:styleId="Kop6">
    <w:name w:val="heading 6"/>
    <w:basedOn w:val="Standaard"/>
    <w:next w:val="Standaard"/>
    <w:qFormat/>
    <w:pPr>
      <w:numPr>
        <w:ilvl w:val="5"/>
        <w:numId w:val="2"/>
      </w:numPr>
      <w:spacing w:before="120"/>
      <w:outlineLvl w:val="5"/>
    </w:pPr>
  </w:style>
  <w:style w:type="paragraph" w:styleId="Kop7">
    <w:name w:val="heading 7"/>
    <w:basedOn w:val="Standaard"/>
    <w:next w:val="Standaard"/>
    <w:qFormat/>
    <w:pPr>
      <w:numPr>
        <w:ilvl w:val="6"/>
        <w:numId w:val="2"/>
      </w:numPr>
      <w:spacing w:before="120"/>
      <w:outlineLvl w:val="6"/>
    </w:pPr>
    <w:rPr>
      <w:i/>
    </w:rPr>
  </w:style>
  <w:style w:type="paragraph" w:styleId="Kop8">
    <w:name w:val="heading 8"/>
    <w:basedOn w:val="Standaard"/>
    <w:next w:val="Standaard"/>
    <w:qFormat/>
    <w:pPr>
      <w:tabs>
        <w:tab w:val="left" w:pos="1985"/>
      </w:tabs>
      <w:outlineLvl w:val="7"/>
    </w:pPr>
    <w:rPr>
      <w:sz w:val="32"/>
    </w:rPr>
  </w:style>
  <w:style w:type="paragraph" w:styleId="Kop9">
    <w:name w:val="heading 9"/>
    <w:basedOn w:val="Standaard"/>
    <w:next w:val="Standaard"/>
    <w:qFormat/>
    <w:pPr>
      <w:numPr>
        <w:ilvl w:val="8"/>
        <w:numId w:val="2"/>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numPr>
        <w:numId w:val="3"/>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opsomteken">
    <w:name w:val="List Bullet"/>
    <w:basedOn w:val="Standaard"/>
    <w:pPr>
      <w:numPr>
        <w:numId w:val="4"/>
      </w:numPr>
    </w:pPr>
  </w:style>
  <w:style w:type="paragraph" w:styleId="Lijstopsomteken2">
    <w:name w:val="List Bullet 2"/>
    <w:basedOn w:val="Lijstopsomteken"/>
    <w:pPr>
      <w:numPr>
        <w:numId w:val="0"/>
      </w:numPr>
    </w:pPr>
  </w:style>
  <w:style w:type="paragraph" w:styleId="Lijstopsomteken3">
    <w:name w:val="List Bullet 3"/>
    <w:basedOn w:val="Lijstopsomteken"/>
    <w:autoRedefine/>
    <w:pPr>
      <w:numPr>
        <w:numId w:val="0"/>
      </w:numPr>
    </w:pPr>
  </w:style>
  <w:style w:type="paragraph" w:styleId="Lijstopsomteken4">
    <w:name w:val="List Bullet 4"/>
    <w:basedOn w:val="Lijstopsomteken"/>
    <w:autoRedefine/>
    <w:pPr>
      <w:numPr>
        <w:numId w:val="0"/>
      </w:numPr>
    </w:pPr>
  </w:style>
  <w:style w:type="paragraph" w:styleId="Lijstopsomteken5">
    <w:name w:val="List Bullet 5"/>
    <w:basedOn w:val="Lijstopsomteken"/>
    <w:autoRedefine/>
    <w:pPr>
      <w:numPr>
        <w:numId w:val="0"/>
      </w:numPr>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pPr>
      <w:numPr>
        <w:numId w:val="5"/>
      </w:numPr>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pPr>
      <w:numPr>
        <w:numId w:val="0"/>
      </w:numPr>
      <w:ind w:left="850" w:hanging="284"/>
    </w:p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customStyle="1" w:styleId="Lijstspeciaal">
    <w:name w:val="Lijst speciaal"/>
    <w:basedOn w:val="Standaard"/>
    <w:pPr>
      <w:ind w:left="567" w:hanging="567"/>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customStyle="1" w:styleId="Tabel">
    <w:name w:val="Tabel"/>
    <w:basedOn w:val="Standaard"/>
    <w:pPr>
      <w:keepLines/>
      <w:spacing w:before="60" w:after="60"/>
    </w:pPr>
    <w:rPr>
      <w:spacing w:val="6"/>
    </w:rPr>
  </w:style>
  <w:style w:type="paragraph" w:customStyle="1" w:styleId="Tabelkop">
    <w:name w:val="Tabel kop"/>
    <w:basedOn w:val="Tabel"/>
    <w:rPr>
      <w:b/>
    </w:rPr>
  </w:style>
  <w:style w:type="paragraph" w:customStyle="1" w:styleId="Tabel2">
    <w:name w:val="Tabel 2"/>
    <w:basedOn w:val="Standaard"/>
  </w:style>
  <w:style w:type="paragraph" w:customStyle="1" w:styleId="Tabelkop2">
    <w:name w:val="Tabel kop 2"/>
    <w:basedOn w:val="Tabel2"/>
    <w:rPr>
      <w:b/>
    </w:rPr>
  </w:style>
  <w:style w:type="paragraph" w:customStyle="1" w:styleId="Speciaal1">
    <w:name w:val="Speciaal 1"/>
    <w:basedOn w:val="Standaard"/>
    <w:next w:val="Standaard"/>
    <w:rPr>
      <w:sz w:val="16"/>
    </w:rPr>
  </w:style>
  <w:style w:type="paragraph" w:customStyle="1" w:styleId="Speciaal2">
    <w:name w:val="Speciaal 2"/>
    <w:basedOn w:val="Standaard"/>
    <w:next w:val="Standaard"/>
    <w:rPr>
      <w:sz w:val="16"/>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hopg1">
    <w:name w:val="toc 1"/>
    <w:basedOn w:val="Standaard"/>
    <w:next w:val="Standaard"/>
    <w:uiPriority w:val="39"/>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uiPriority w:val="39"/>
    <w:pPr>
      <w:tabs>
        <w:tab w:val="left" w:pos="567"/>
        <w:tab w:val="right" w:pos="9072"/>
      </w:tabs>
      <w:ind w:left="567" w:hanging="567"/>
    </w:pPr>
  </w:style>
  <w:style w:type="paragraph" w:styleId="Inhopg3">
    <w:name w:val="toc 3"/>
    <w:basedOn w:val="Standaard"/>
    <w:next w:val="Standaard"/>
    <w:semiHidden/>
    <w:pPr>
      <w:tabs>
        <w:tab w:val="left" w:pos="1134"/>
        <w:tab w:val="right" w:pos="9072"/>
      </w:tabs>
      <w:spacing w:before="120" w:after="120" w:line="240" w:lineRule="exact"/>
      <w:ind w:left="1134" w:hanging="1134"/>
    </w:pPr>
    <w:rPr>
      <w:sz w:val="22"/>
    </w:rPr>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customStyle="1" w:styleId="Kop0">
    <w:name w:val="Kop 0"/>
    <w:basedOn w:val="Kop1"/>
    <w:next w:val="Standaard"/>
    <w:pPr>
      <w:numPr>
        <w:numId w:val="0"/>
      </w:numPr>
      <w:tabs>
        <w:tab w:val="left" w:pos="567"/>
      </w:tabs>
      <w:spacing w:line="320" w:lineRule="exact"/>
      <w:outlineLvl w:val="9"/>
    </w:pPr>
    <w:rPr>
      <w:b/>
    </w:rPr>
  </w:style>
  <w:style w:type="paragraph" w:styleId="Koptekst">
    <w:name w:val="header"/>
    <w:basedOn w:val="Standaard"/>
    <w:rPr>
      <w:b/>
    </w:r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Paginanummer">
    <w:name w:val="page number"/>
    <w:rPr>
      <w:rFonts w:ascii="Lucida Sans Unicode" w:hAnsi="Lucida Sans Unicode"/>
      <w:sz w:val="16"/>
    </w:rPr>
  </w:style>
  <w:style w:type="character" w:styleId="Regelnummer">
    <w:name w:val="line number"/>
    <w:rPr>
      <w:rFonts w:ascii="Lucida Sans Unicode" w:hAnsi="Lucida Sans Unicode"/>
    </w:rPr>
  </w:style>
  <w:style w:type="paragraph" w:styleId="Standaardinspringing">
    <w:name w:val="Normal Indent"/>
    <w:basedOn w:val="Standaard"/>
    <w:pPr>
      <w:ind w:left="567"/>
    </w:pPr>
  </w:style>
  <w:style w:type="paragraph" w:styleId="Voettekst">
    <w:name w:val="footer"/>
    <w:basedOn w:val="Standaard"/>
    <w:pPr>
      <w:tabs>
        <w:tab w:val="right" w:pos="9072"/>
      </w:tabs>
    </w:pPr>
    <w:rPr>
      <w:sz w:val="16"/>
    </w:rPr>
  </w:style>
  <w:style w:type="paragraph" w:customStyle="1" w:styleId="Toelichting">
    <w:name w:val="Toelichting"/>
    <w:basedOn w:val="Standaard"/>
    <w:rPr>
      <w:vanish/>
      <w:color w:val="FF00FF"/>
    </w:rPr>
  </w:style>
  <w:style w:type="character" w:customStyle="1" w:styleId="refkop">
    <w:name w:val="refkop"/>
    <w:rPr>
      <w:rFonts w:ascii="Univers" w:hAnsi="Univers"/>
      <w:sz w:val="16"/>
    </w:rPr>
  </w:style>
  <w:style w:type="paragraph" w:customStyle="1" w:styleId="refkopvet">
    <w:name w:val="refkopvet"/>
    <w:basedOn w:val="Standaard"/>
    <w:pPr>
      <w:spacing w:before="40"/>
    </w:pPr>
    <w:rPr>
      <w:rFonts w:ascii="Univers" w:hAnsi="Univers"/>
      <w:b/>
      <w:sz w:val="16"/>
    </w:rPr>
  </w:style>
  <w:style w:type="paragraph" w:customStyle="1" w:styleId="adresregel">
    <w:name w:val="adresregel"/>
    <w:basedOn w:val="Voettekst"/>
    <w:pPr>
      <w:tabs>
        <w:tab w:val="center" w:pos="4153"/>
        <w:tab w:val="right" w:pos="8306"/>
      </w:tabs>
    </w:pPr>
    <w:rPr>
      <w:rFonts w:ascii="Univers" w:hAnsi="Univers"/>
      <w:b/>
      <w:i/>
    </w:rPr>
  </w:style>
  <w:style w:type="character" w:customStyle="1" w:styleId="i">
    <w:name w:val="i"/>
    <w:rPr>
      <w:b/>
      <w:vanish/>
      <w:color w:val="0000FF"/>
      <w:sz w:val="18"/>
    </w:rPr>
  </w:style>
  <w:style w:type="paragraph" w:styleId="Ballontekst">
    <w:name w:val="Balloon Text"/>
    <w:basedOn w:val="Standaard"/>
    <w:semiHidden/>
    <w:rPr>
      <w:rFonts w:ascii="Tahoma" w:hAnsi="Tahoma"/>
      <w:sz w:val="16"/>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tyle>
  <w:style w:type="paragraph" w:styleId="Onderwerpvanopmerking">
    <w:name w:val="annotation subject"/>
    <w:basedOn w:val="Tekstopmerking"/>
    <w:next w:val="Tekstopmerking"/>
    <w:semiHidden/>
    <w:rPr>
      <w:b/>
      <w:bCs/>
    </w:rPr>
  </w:style>
  <w:style w:type="paragraph" w:customStyle="1" w:styleId="OpmaakprofielKop110pt">
    <w:name w:val="Opmaakprofiel Kop 1 + 10 pt"/>
    <w:basedOn w:val="Kop1"/>
    <w:autoRedefine/>
    <w:rPr>
      <w:bCs/>
      <w:sz w:val="24"/>
    </w:rPr>
  </w:style>
  <w:style w:type="character" w:customStyle="1" w:styleId="Kop1Char">
    <w:name w:val="Kop 1 Char"/>
    <w:rPr>
      <w:rFonts w:ascii="Lucida Sans Unicode" w:hAnsi="Lucida Sans Unicode"/>
      <w:sz w:val="36"/>
      <w:lang w:val="nl-NL" w:eastAsia="nl-NL" w:bidi="ar-SA"/>
    </w:rPr>
  </w:style>
  <w:style w:type="character" w:customStyle="1" w:styleId="OpmaakprofielKop110ptChar">
    <w:name w:val="Opmaakprofiel Kop 1 + 10 pt Char"/>
    <w:rPr>
      <w:rFonts w:ascii="Lucida Sans Unicode" w:hAnsi="Lucida Sans Unicode"/>
      <w:bCs/>
      <w:sz w:val="24"/>
      <w:lang w:val="nl-NL" w:eastAsia="nl-NL" w:bidi="ar-SA"/>
    </w:rPr>
  </w:style>
  <w:style w:type="paragraph" w:customStyle="1" w:styleId="OpmaakprofielVet">
    <w:name w:val="Opmaakprofiel Vet"/>
    <w:basedOn w:val="Kop2"/>
    <w:autoRedefine/>
    <w:rPr>
      <w:sz w:val="20"/>
    </w:rPr>
  </w:style>
  <w:style w:type="character" w:customStyle="1" w:styleId="Kop2Char">
    <w:name w:val="Kop 2 Char"/>
    <w:rPr>
      <w:rFonts w:ascii="Lucida Sans Unicode" w:hAnsi="Lucida Sans Unicode"/>
      <w:sz w:val="18"/>
      <w:lang w:val="nl-NL" w:eastAsia="nl-NL" w:bidi="ar-SA"/>
    </w:rPr>
  </w:style>
  <w:style w:type="character" w:customStyle="1" w:styleId="OpmaakprofielVetChar">
    <w:name w:val="Opmaakprofiel Vet Char"/>
    <w:basedOn w:val="Kop2Char"/>
    <w:rPr>
      <w:rFonts w:ascii="Lucida Sans Unicode" w:hAnsi="Lucida Sans Unicode"/>
      <w:sz w:val="18"/>
      <w:lang w:val="nl-NL" w:eastAsia="nl-NL" w:bidi="ar-SA"/>
    </w:rPr>
  </w:style>
  <w:style w:type="paragraph" w:customStyle="1" w:styleId="OpmaakprofielKop010pt">
    <w:name w:val="Opmaakprofiel Kop 0 + 10 pt"/>
    <w:basedOn w:val="Kop0"/>
    <w:rPr>
      <w:bCs/>
      <w:sz w:val="20"/>
    </w:rPr>
  </w:style>
  <w:style w:type="paragraph" w:customStyle="1" w:styleId="OpmaakprofielOpmaakprofielVetNietVet">
    <w:name w:val="Opmaakprofiel Opmaakprofiel Vet + Niet Vet"/>
    <w:basedOn w:val="OpmaakprofielVet"/>
    <w:autoRedefine/>
    <w:pPr>
      <w:numPr>
        <w:numId w:val="1"/>
      </w:numPr>
    </w:pPr>
  </w:style>
  <w:style w:type="paragraph" w:customStyle="1" w:styleId="OpmaakprofielKop2NietVerbreedmetVersmaldmet">
    <w:name w:val="Opmaakprofiel Kop 2 + Niet Verbreed met / Versmald met"/>
    <w:basedOn w:val="Kop2"/>
    <w:next w:val="Standaard"/>
    <w:autoRedefine/>
    <w:pPr>
      <w:numPr>
        <w:ilvl w:val="0"/>
        <w:numId w:val="0"/>
      </w:numPr>
    </w:pPr>
    <w:rPr>
      <w:rFonts w:ascii="Arial Vet" w:hAnsi="Arial Vet"/>
      <w:bCs/>
    </w:rPr>
  </w:style>
  <w:style w:type="paragraph" w:customStyle="1" w:styleId="CM1">
    <w:name w:val="CM1"/>
    <w:basedOn w:val="Standaard"/>
    <w:next w:val="Standaard"/>
    <w:pPr>
      <w:widowControl w:val="0"/>
      <w:autoSpaceDE w:val="0"/>
      <w:autoSpaceDN w:val="0"/>
      <w:adjustRightInd w:val="0"/>
      <w:spacing w:line="246" w:lineRule="atLeast"/>
    </w:pPr>
    <w:rPr>
      <w:rFonts w:ascii="NAUEI Z+ Helvetica" w:hAnsi="NAUEI Z+ Helvetica"/>
      <w:sz w:val="24"/>
      <w:szCs w:val="24"/>
    </w:rPr>
  </w:style>
  <w:style w:type="paragraph" w:customStyle="1" w:styleId="Default">
    <w:name w:val="Default"/>
    <w:pPr>
      <w:widowControl w:val="0"/>
      <w:autoSpaceDE w:val="0"/>
      <w:autoSpaceDN w:val="0"/>
      <w:adjustRightInd w:val="0"/>
    </w:pPr>
    <w:rPr>
      <w:rFonts w:ascii="NAUEI Z+ Helvetica" w:hAnsi="NAUEI Z+ Helvetica" w:cs="NAUEI Z+ Helvetica"/>
      <w:color w:val="000000"/>
      <w:sz w:val="24"/>
      <w:szCs w:val="24"/>
    </w:rPr>
  </w:style>
  <w:style w:type="paragraph" w:styleId="Plattetekst">
    <w:name w:val="Body Text"/>
    <w:basedOn w:val="Standaard"/>
    <w:rPr>
      <w:color w:val="0000FF"/>
    </w:rPr>
  </w:style>
  <w:style w:type="paragraph" w:styleId="Plattetekstinspringen">
    <w:name w:val="Body Text Indent"/>
    <w:basedOn w:val="Standaard"/>
    <w:pPr>
      <w:ind w:left="1560" w:hanging="426"/>
    </w:pPr>
    <w:rPr>
      <w:sz w:val="22"/>
    </w:rPr>
  </w:style>
  <w:style w:type="paragraph" w:styleId="Plattetekstinspringen3">
    <w:name w:val="Body Text Indent 3"/>
    <w:basedOn w:val="Standaard"/>
    <w:pPr>
      <w:tabs>
        <w:tab w:val="left" w:pos="851"/>
      </w:tabs>
      <w:ind w:left="851" w:hanging="2"/>
    </w:pPr>
    <w:rPr>
      <w:color w:val="000000"/>
    </w:rPr>
  </w:style>
  <w:style w:type="character" w:styleId="Hyperlink">
    <w:name w:val="Hyperlink"/>
    <w:rPr>
      <w:color w:val="0000FF"/>
      <w:u w:val="single"/>
    </w:rPr>
  </w:style>
  <w:style w:type="paragraph" w:customStyle="1" w:styleId="Opmaakprofiel1">
    <w:name w:val="Opmaakprofiel1"/>
    <w:basedOn w:val="Kop2"/>
    <w:next w:val="Standaard"/>
  </w:style>
  <w:style w:type="paragraph" w:customStyle="1" w:styleId="Opmaakprofiel2">
    <w:name w:val="Opmaakprofiel2"/>
    <w:basedOn w:val="Opmaakprofiel1"/>
    <w:rPr>
      <w:sz w:val="24"/>
    </w:rPr>
  </w:style>
  <w:style w:type="paragraph" w:customStyle="1" w:styleId="Opmaakprofiel3">
    <w:name w:val="Opmaakprofiel3"/>
    <w:basedOn w:val="Standaard"/>
    <w:rPr>
      <w:sz w:val="24"/>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Kopbronvermelding">
    <w:name w:val="toa heading"/>
    <w:basedOn w:val="Standaard"/>
    <w:next w:val="Standaard"/>
    <w:semiHidden/>
    <w:pPr>
      <w:spacing w:before="120"/>
    </w:pPr>
    <w:rPr>
      <w:b/>
      <w:sz w:val="24"/>
    </w:rPr>
  </w:style>
  <w:style w:type="paragraph" w:customStyle="1" w:styleId="KT">
    <w:name w:val="KT"/>
  </w:style>
  <w:style w:type="paragraph" w:styleId="Lijstmetafbeeldingen">
    <w:name w:val="table of figures"/>
    <w:basedOn w:val="Standaard"/>
    <w:next w:val="Standaard"/>
    <w:semiHidden/>
    <w:pPr>
      <w:tabs>
        <w:tab w:val="right" w:leader="dot" w:pos="8221"/>
      </w:tabs>
      <w:ind w:left="567" w:hanging="567"/>
    </w:pPr>
  </w:style>
  <w:style w:type="character" w:customStyle="1" w:styleId="LijstopsomtekenCharChar">
    <w:name w:val="Lijst opsom.teken Char Char"/>
    <w:rPr>
      <w:rFonts w:ascii="Lucida Sans Unicode" w:hAnsi="Lucida Sans Unicode"/>
      <w:sz w:val="18"/>
      <w:lang w:val="nl-NL" w:eastAsia="nl-NL" w:bidi="ar-SA"/>
    </w:rPr>
  </w:style>
  <w:style w:type="character" w:customStyle="1" w:styleId="Lijstopsomteken2Char">
    <w:name w:val="Lijst opsom.teken 2 Char"/>
    <w:basedOn w:val="LijstopsomtekenCharChar"/>
    <w:rPr>
      <w:rFonts w:ascii="Lucida Sans Unicode" w:hAnsi="Lucida Sans Unicode"/>
      <w:sz w:val="18"/>
      <w:lang w:val="nl-NL" w:eastAsia="nl-NL" w:bidi="ar-SA"/>
    </w:rPr>
  </w:style>
  <w:style w:type="character" w:customStyle="1" w:styleId="Lijstopsomteken3Char">
    <w:name w:val="Lijst opsom.teken 3 Char"/>
    <w:basedOn w:val="LijstopsomtekenCharChar"/>
    <w:rPr>
      <w:rFonts w:ascii="Lucida Sans Unicode" w:hAnsi="Lucida Sans Unicode"/>
      <w:sz w:val="18"/>
      <w:lang w:val="nl-NL" w:eastAsia="nl-NL" w:bidi="ar-SA"/>
    </w:rPr>
  </w:style>
  <w:style w:type="character" w:customStyle="1" w:styleId="LijstvoortzettingChar">
    <w:name w:val="Lijstvoortzetting Char"/>
    <w:rPr>
      <w:rFonts w:ascii="Lucida Sans Unicode" w:hAnsi="Lucida Sans Unicode"/>
      <w:sz w:val="18"/>
      <w:lang w:val="nl-NL" w:eastAsia="nl-NL" w:bidi="ar-SA"/>
    </w:rPr>
  </w:style>
  <w:style w:type="character" w:customStyle="1" w:styleId="Lijstvoortzetting3Char">
    <w:name w:val="Lijstvoortzetting 3 Char"/>
    <w:basedOn w:val="LijstvoortzettingChar"/>
    <w:rPr>
      <w:rFonts w:ascii="Lucida Sans Unicode" w:hAnsi="Lucida Sans Unicode"/>
      <w:sz w:val="18"/>
      <w:lang w:val="nl-NL" w:eastAsia="nl-NL" w:bidi="ar-SA"/>
    </w:rPr>
  </w:style>
  <w:style w:type="character" w:styleId="Nadruk">
    <w:name w:val="Emphasis"/>
    <w:qFormat/>
    <w:rPr>
      <w:rFonts w:ascii="Lucida Sans Unicode" w:hAnsi="Lucida Sans Unicode"/>
    </w:rPr>
  </w:style>
  <w:style w:type="paragraph" w:customStyle="1" w:styleId="OpmaakprofielLijstvoortzetting3ArialZwart">
    <w:name w:val="Opmaakprofiel Lijstvoortzetting 3 + Arial Zwart"/>
    <w:basedOn w:val="Lijstvoortzetting3"/>
    <w:rPr>
      <w:color w:val="000000"/>
    </w:rPr>
  </w:style>
  <w:style w:type="character" w:customStyle="1" w:styleId="OpmaakprofielLijstvoortzetting3ArialZwartChar">
    <w:name w:val="Opmaakprofiel Lijstvoortzetting 3 + Arial Zwart Char"/>
    <w:rPr>
      <w:rFonts w:ascii="Lucida Sans Unicode" w:hAnsi="Lucida Sans Unicode"/>
      <w:color w:val="000000"/>
      <w:sz w:val="18"/>
      <w:lang w:val="nl-NL" w:eastAsia="nl-NL" w:bidi="ar-SA"/>
    </w:rPr>
  </w:style>
  <w:style w:type="paragraph" w:customStyle="1" w:styleId="Opsomming">
    <w:name w:val="Opsomming"/>
    <w:basedOn w:val="Standaard"/>
    <w:next w:val="Standaard"/>
    <w:pPr>
      <w:keepLines/>
      <w:ind w:left="284" w:hanging="284"/>
    </w:pPr>
  </w:style>
  <w:style w:type="paragraph" w:customStyle="1" w:styleId="Opsommingbijz">
    <w:name w:val="Opsomming bijz."/>
    <w:basedOn w:val="Standaard"/>
    <w:next w:val="Standaard"/>
    <w:pPr>
      <w:ind w:left="1134" w:hanging="1134"/>
    </w:pPr>
  </w:style>
  <w:style w:type="paragraph" w:customStyle="1" w:styleId="Opsomminggenummerd">
    <w:name w:val="Opsomming genummerd"/>
    <w:basedOn w:val="Standaard"/>
    <w:next w:val="Standaard"/>
    <w:pPr>
      <w:keepLines/>
      <w:ind w:left="567" w:hanging="567"/>
    </w:pPr>
  </w:style>
  <w:style w:type="paragraph" w:customStyle="1" w:styleId="payoff">
    <w:name w:val="payoff"/>
    <w:basedOn w:val="Voettekst"/>
    <w:pPr>
      <w:tabs>
        <w:tab w:val="center" w:pos="4153"/>
        <w:tab w:val="right" w:pos="8306"/>
      </w:tabs>
      <w:spacing w:before="120"/>
    </w:pPr>
    <w:rPr>
      <w:rFonts w:ascii="Univers" w:hAnsi="Univers"/>
      <w:i/>
    </w:rPr>
  </w:style>
  <w:style w:type="paragraph" w:styleId="Plattetekst2">
    <w:name w:val="Body Text 2"/>
    <w:basedOn w:val="Standaard"/>
    <w:rPr>
      <w:rFonts w:ascii="Courier New" w:hAnsi="Courier New"/>
      <w:b/>
    </w:rPr>
  </w:style>
  <w:style w:type="paragraph" w:styleId="Plattetekst3">
    <w:name w:val="Body Text 3"/>
    <w:basedOn w:val="Standaard"/>
    <w:rPr>
      <w:rFonts w:ascii="Courier" w:hAnsi="Courier"/>
      <w:sz w:val="22"/>
    </w:rPr>
  </w:style>
  <w:style w:type="paragraph" w:customStyle="1" w:styleId="st">
    <w:name w:val="st"/>
    <w:basedOn w:val="Kop2"/>
    <w:pPr>
      <w:numPr>
        <w:ilvl w:val="0"/>
        <w:numId w:val="0"/>
      </w:numPr>
    </w:pPr>
  </w:style>
  <w:style w:type="paragraph" w:customStyle="1" w:styleId="Standaardv">
    <w:name w:val="Standaard v___"/>
    <w:basedOn w:val="Standaard"/>
    <w:next w:val="Standaard"/>
    <w:rPr>
      <w:sz w:val="16"/>
    </w:rPr>
  </w:style>
  <w:style w:type="paragraph" w:customStyle="1" w:styleId="Standaardvast">
    <w:name w:val="Standaard vast"/>
    <w:basedOn w:val="Standaard"/>
    <w:next w:val="Standaard"/>
    <w:rPr>
      <w:b/>
      <w:sz w:val="16"/>
    </w:rPr>
  </w:style>
  <w:style w:type="paragraph" w:styleId="Tekstzonderopmaak">
    <w:name w:val="Plain Text"/>
    <w:basedOn w:val="Standaard"/>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paragraph" w:customStyle="1" w:styleId="VraagF10">
    <w:name w:val="VraagF10"/>
  </w:style>
  <w:style w:type="paragraph" w:customStyle="1" w:styleId="VraagJa">
    <w:name w:val="VraagJa"/>
  </w:style>
  <w:style w:type="paragraph" w:customStyle="1" w:styleId="VraagNee">
    <w:name w:val="VraagNee"/>
  </w:style>
  <w:style w:type="paragraph" w:customStyle="1" w:styleId="Wensen">
    <w:name w:val="Wensen"/>
    <w:basedOn w:val="Standaard"/>
    <w:pPr>
      <w:numPr>
        <w:numId w:val="6"/>
      </w:numPr>
      <w:spacing w:before="120" w:after="120"/>
    </w:pPr>
    <w:rPr>
      <w:rFonts w:cs="Lucida Sans Unicode"/>
      <w:bCs/>
    </w:rPr>
  </w:style>
  <w:style w:type="paragraph" w:styleId="Normaalweb">
    <w:name w:val="Normal (Web)"/>
    <w:basedOn w:val="Standaard"/>
    <w:rsid w:val="00954DDD"/>
    <w:pPr>
      <w:spacing w:before="100" w:beforeAutospacing="1" w:after="100" w:afterAutospacing="1" w:line="240" w:lineRule="auto"/>
    </w:pPr>
    <w:rPr>
      <w:rFonts w:ascii="Times New Roman" w:eastAsia="MS Mincho" w:hAnsi="Times New Roman"/>
      <w:sz w:val="24"/>
      <w:szCs w:val="24"/>
      <w:lang w:eastAsia="ja-JP"/>
    </w:rPr>
  </w:style>
  <w:style w:type="character" w:styleId="GevolgdeHyperlink">
    <w:name w:val="FollowedHyperlink"/>
    <w:rsid w:val="00F64385"/>
    <w:rPr>
      <w:color w:val="800080"/>
      <w:u w:val="single"/>
    </w:rPr>
  </w:style>
  <w:style w:type="paragraph" w:customStyle="1" w:styleId="Tussenkopje1">
    <w:name w:val="Tussenkopje1"/>
    <w:basedOn w:val="Standaard"/>
    <w:rsid w:val="004033D1"/>
    <w:pPr>
      <w:widowControl w:val="0"/>
      <w:tabs>
        <w:tab w:val="left" w:pos="740"/>
        <w:tab w:val="left" w:pos="2280"/>
        <w:tab w:val="left" w:pos="2840"/>
        <w:tab w:val="left" w:pos="3400"/>
        <w:tab w:val="left" w:pos="3980"/>
        <w:tab w:val="left" w:pos="4520"/>
        <w:tab w:val="left" w:pos="5120"/>
      </w:tabs>
      <w:suppressAutoHyphens/>
      <w:autoSpaceDE w:val="0"/>
      <w:autoSpaceDN w:val="0"/>
      <w:adjustRightInd w:val="0"/>
      <w:spacing w:line="260" w:lineRule="atLeast"/>
      <w:textAlignment w:val="center"/>
    </w:pPr>
    <w:rPr>
      <w:rFonts w:ascii="LucidaSans" w:hAnsi="LucidaSans"/>
      <w:color w:val="C62705"/>
      <w:sz w:val="28"/>
      <w:szCs w:val="28"/>
      <w:lang w:eastAsia="en-US"/>
    </w:rPr>
  </w:style>
  <w:style w:type="paragraph" w:customStyle="1" w:styleId="Introredactioneelgroot">
    <w:name w:val="Intro redactioneel groot"/>
    <w:basedOn w:val="Standaard"/>
    <w:rsid w:val="004033D1"/>
    <w:pPr>
      <w:widowControl w:val="0"/>
      <w:tabs>
        <w:tab w:val="left" w:pos="1134"/>
      </w:tabs>
      <w:suppressAutoHyphens/>
      <w:autoSpaceDE w:val="0"/>
      <w:autoSpaceDN w:val="0"/>
      <w:adjustRightInd w:val="0"/>
      <w:spacing w:line="320" w:lineRule="atLeast"/>
      <w:textAlignment w:val="center"/>
    </w:pPr>
    <w:rPr>
      <w:rFonts w:ascii="LucidaSans" w:hAnsi="LucidaSans"/>
      <w:color w:val="C40008"/>
      <w:sz w:val="24"/>
      <w:szCs w:val="24"/>
      <w:lang w:eastAsia="en-US"/>
    </w:rPr>
  </w:style>
  <w:style w:type="paragraph" w:customStyle="1" w:styleId="Subkop1">
    <w:name w:val="Subkop 1"/>
    <w:basedOn w:val="Standaard"/>
    <w:rsid w:val="004033D1"/>
    <w:pPr>
      <w:widowControl w:val="0"/>
      <w:tabs>
        <w:tab w:val="left" w:pos="567"/>
      </w:tabs>
      <w:suppressAutoHyphens/>
      <w:autoSpaceDE w:val="0"/>
      <w:autoSpaceDN w:val="0"/>
      <w:adjustRightInd w:val="0"/>
      <w:spacing w:line="480" w:lineRule="atLeast"/>
      <w:textAlignment w:val="center"/>
    </w:pPr>
    <w:rPr>
      <w:rFonts w:ascii="LucidaSans" w:hAnsi="LucidaSans"/>
      <w:color w:val="C40008"/>
      <w:spacing w:val="-4"/>
      <w:sz w:val="36"/>
      <w:szCs w:val="36"/>
      <w:lang w:eastAsia="en-US"/>
    </w:rPr>
  </w:style>
  <w:style w:type="paragraph" w:customStyle="1" w:styleId="Tussenkop1">
    <w:name w:val="Tussenkop 1"/>
    <w:basedOn w:val="Standaard"/>
    <w:rsid w:val="004033D1"/>
    <w:pPr>
      <w:widowControl w:val="0"/>
      <w:suppressAutoHyphens/>
      <w:autoSpaceDE w:val="0"/>
      <w:autoSpaceDN w:val="0"/>
      <w:adjustRightInd w:val="0"/>
      <w:textAlignment w:val="center"/>
    </w:pPr>
    <w:rPr>
      <w:rFonts w:ascii="LucidaSans" w:hAnsi="LucidaSans"/>
      <w:color w:val="C40008"/>
      <w:szCs w:val="18"/>
      <w:lang w:eastAsia="en-US"/>
    </w:rPr>
  </w:style>
  <w:style w:type="paragraph" w:customStyle="1" w:styleId="Body">
    <w:name w:val="Body"/>
    <w:basedOn w:val="Standaard"/>
    <w:rsid w:val="004033D1"/>
    <w:pPr>
      <w:widowControl w:val="0"/>
      <w:autoSpaceDE w:val="0"/>
      <w:autoSpaceDN w:val="0"/>
      <w:adjustRightInd w:val="0"/>
      <w:textAlignment w:val="center"/>
    </w:pPr>
    <w:rPr>
      <w:rFonts w:ascii="LucidaSans" w:hAnsi="LucidaSans"/>
      <w:color w:val="000000"/>
      <w:sz w:val="16"/>
      <w:szCs w:val="16"/>
      <w:lang w:eastAsia="en-US"/>
    </w:rPr>
  </w:style>
  <w:style w:type="table" w:styleId="Tabelraster">
    <w:name w:val="Table Grid"/>
    <w:basedOn w:val="Standaardtabel"/>
    <w:rsid w:val="0040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en">
    <w:name w:val="Eisen"/>
    <w:basedOn w:val="Standaard"/>
    <w:link w:val="EisenChar"/>
    <w:rsid w:val="004033D1"/>
    <w:pPr>
      <w:numPr>
        <w:numId w:val="7"/>
      </w:numPr>
      <w:spacing w:before="120" w:after="120"/>
    </w:pPr>
  </w:style>
  <w:style w:type="character" w:customStyle="1" w:styleId="EisenChar">
    <w:name w:val="Eisen Char"/>
    <w:link w:val="Eisen"/>
    <w:rsid w:val="004033D1"/>
    <w:rPr>
      <w:rFonts w:ascii="Lucida Sans Unicode" w:hAnsi="Lucida Sans Unicode"/>
      <w:sz w:val="18"/>
    </w:rPr>
  </w:style>
  <w:style w:type="character" w:customStyle="1" w:styleId="OpmaakprofielGrijs-25">
    <w:name w:val="Opmaakprofiel Grijs-25%"/>
    <w:rsid w:val="004033D1"/>
    <w:rPr>
      <w:rFonts w:ascii="Lucida Sans Unicode" w:hAnsi="Lucida Sans Unicode"/>
      <w:color w:val="C0C0C0"/>
      <w:sz w:val="18"/>
    </w:rPr>
  </w:style>
  <w:style w:type="character" w:customStyle="1" w:styleId="OpmaakprofielVetBlauw">
    <w:name w:val="Opmaakprofiel Vet Blauw"/>
    <w:rsid w:val="004033D1"/>
    <w:rPr>
      <w:rFonts w:ascii="Lucida Sans Unicode" w:hAnsi="Lucida Sans Unicode"/>
      <w:b/>
      <w:bCs/>
      <w:color w:val="0000FF"/>
      <w:sz w:val="18"/>
    </w:rPr>
  </w:style>
  <w:style w:type="paragraph" w:styleId="Lijstalinea">
    <w:name w:val="List Paragraph"/>
    <w:basedOn w:val="Standaard"/>
    <w:uiPriority w:val="34"/>
    <w:qFormat/>
    <w:rsid w:val="0094733B"/>
    <w:pPr>
      <w:spacing w:line="240" w:lineRule="auto"/>
      <w:ind w:left="720"/>
    </w:pPr>
    <w:rPr>
      <w:rFonts w:ascii="Calibri" w:eastAsia="Calibri" w:hAnsi="Calibri"/>
      <w:sz w:val="22"/>
      <w:szCs w:val="22"/>
      <w:lang w:eastAsia="en-US"/>
    </w:rPr>
  </w:style>
  <w:style w:type="paragraph" w:styleId="Revisie">
    <w:name w:val="Revision"/>
    <w:hidden/>
    <w:uiPriority w:val="99"/>
    <w:semiHidden/>
    <w:rsid w:val="008A4CAD"/>
    <w:rPr>
      <w:rFonts w:ascii="Lucida Sans Unicode" w:hAnsi="Lucida Sans Unicode"/>
      <w:sz w:val="18"/>
    </w:rPr>
  </w:style>
  <w:style w:type="character" w:customStyle="1" w:styleId="TekstopmerkingChar">
    <w:name w:val="Tekst opmerking Char"/>
    <w:basedOn w:val="Standaardalinea-lettertype"/>
    <w:link w:val="Tekstopmerking"/>
    <w:uiPriority w:val="99"/>
    <w:rsid w:val="00165E4C"/>
    <w:rPr>
      <w:rFonts w:ascii="Lucida Sans Unicode" w:hAnsi="Lucida Sans Unicode"/>
      <w:sz w:val="18"/>
    </w:rPr>
  </w:style>
  <w:style w:type="paragraph" w:styleId="Geenafstand">
    <w:name w:val="No Spacing"/>
    <w:uiPriority w:val="1"/>
    <w:qFormat/>
    <w:rsid w:val="00266F58"/>
    <w:rPr>
      <w:rFonts w:ascii="Lucida Sans Unicode" w:eastAsia="Calibri" w:hAnsi="Lucida Sans Unico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3888">
      <w:bodyDiv w:val="1"/>
      <w:marLeft w:val="0"/>
      <w:marRight w:val="0"/>
      <w:marTop w:val="0"/>
      <w:marBottom w:val="0"/>
      <w:divBdr>
        <w:top w:val="none" w:sz="0" w:space="0" w:color="auto"/>
        <w:left w:val="none" w:sz="0" w:space="0" w:color="auto"/>
        <w:bottom w:val="none" w:sz="0" w:space="0" w:color="auto"/>
        <w:right w:val="none" w:sz="0" w:space="0" w:color="auto"/>
      </w:divBdr>
    </w:div>
    <w:div w:id="528226561">
      <w:bodyDiv w:val="1"/>
      <w:marLeft w:val="0"/>
      <w:marRight w:val="0"/>
      <w:marTop w:val="0"/>
      <w:marBottom w:val="0"/>
      <w:divBdr>
        <w:top w:val="none" w:sz="0" w:space="0" w:color="auto"/>
        <w:left w:val="none" w:sz="0" w:space="0" w:color="auto"/>
        <w:bottom w:val="none" w:sz="0" w:space="0" w:color="auto"/>
        <w:right w:val="none" w:sz="0" w:space="0" w:color="auto"/>
      </w:divBdr>
    </w:div>
    <w:div w:id="869759514">
      <w:bodyDiv w:val="1"/>
      <w:marLeft w:val="0"/>
      <w:marRight w:val="0"/>
      <w:marTop w:val="0"/>
      <w:marBottom w:val="0"/>
      <w:divBdr>
        <w:top w:val="none" w:sz="0" w:space="0" w:color="auto"/>
        <w:left w:val="none" w:sz="0" w:space="0" w:color="auto"/>
        <w:bottom w:val="none" w:sz="0" w:space="0" w:color="auto"/>
        <w:right w:val="none" w:sz="0" w:space="0" w:color="auto"/>
      </w:divBdr>
      <w:divsChild>
        <w:div w:id="470636848">
          <w:marLeft w:val="0"/>
          <w:marRight w:val="0"/>
          <w:marTop w:val="0"/>
          <w:marBottom w:val="0"/>
          <w:divBdr>
            <w:top w:val="none" w:sz="0" w:space="0" w:color="auto"/>
            <w:left w:val="none" w:sz="0" w:space="0" w:color="auto"/>
            <w:bottom w:val="none" w:sz="0" w:space="0" w:color="auto"/>
            <w:right w:val="none" w:sz="0" w:space="0" w:color="auto"/>
          </w:divBdr>
        </w:div>
      </w:divsChild>
    </w:div>
    <w:div w:id="1007363066">
      <w:bodyDiv w:val="1"/>
      <w:marLeft w:val="0"/>
      <w:marRight w:val="0"/>
      <w:marTop w:val="0"/>
      <w:marBottom w:val="0"/>
      <w:divBdr>
        <w:top w:val="none" w:sz="0" w:space="0" w:color="auto"/>
        <w:left w:val="none" w:sz="0" w:space="0" w:color="auto"/>
        <w:bottom w:val="none" w:sz="0" w:space="0" w:color="auto"/>
        <w:right w:val="none" w:sz="0" w:space="0" w:color="auto"/>
      </w:divBdr>
    </w:div>
    <w:div w:id="1050567506">
      <w:bodyDiv w:val="1"/>
      <w:marLeft w:val="0"/>
      <w:marRight w:val="0"/>
      <w:marTop w:val="0"/>
      <w:marBottom w:val="0"/>
      <w:divBdr>
        <w:top w:val="none" w:sz="0" w:space="0" w:color="auto"/>
        <w:left w:val="none" w:sz="0" w:space="0" w:color="auto"/>
        <w:bottom w:val="none" w:sz="0" w:space="0" w:color="auto"/>
        <w:right w:val="none" w:sz="0" w:space="0" w:color="auto"/>
      </w:divBdr>
      <w:divsChild>
        <w:div w:id="1216508167">
          <w:marLeft w:val="0"/>
          <w:marRight w:val="0"/>
          <w:marTop w:val="0"/>
          <w:marBottom w:val="0"/>
          <w:divBdr>
            <w:top w:val="none" w:sz="0" w:space="0" w:color="auto"/>
            <w:left w:val="none" w:sz="0" w:space="0" w:color="auto"/>
            <w:bottom w:val="none" w:sz="0" w:space="0" w:color="auto"/>
            <w:right w:val="none" w:sz="0" w:space="0" w:color="auto"/>
          </w:divBdr>
        </w:div>
        <w:div w:id="1257591982">
          <w:marLeft w:val="0"/>
          <w:marRight w:val="0"/>
          <w:marTop w:val="0"/>
          <w:marBottom w:val="0"/>
          <w:divBdr>
            <w:top w:val="none" w:sz="0" w:space="0" w:color="auto"/>
            <w:left w:val="none" w:sz="0" w:space="0" w:color="auto"/>
            <w:bottom w:val="none" w:sz="0" w:space="0" w:color="auto"/>
            <w:right w:val="none" w:sz="0" w:space="0" w:color="auto"/>
          </w:divBdr>
        </w:div>
      </w:divsChild>
    </w:div>
    <w:div w:id="1188176642">
      <w:bodyDiv w:val="1"/>
      <w:marLeft w:val="0"/>
      <w:marRight w:val="0"/>
      <w:marTop w:val="0"/>
      <w:marBottom w:val="0"/>
      <w:divBdr>
        <w:top w:val="none" w:sz="0" w:space="0" w:color="auto"/>
        <w:left w:val="none" w:sz="0" w:space="0" w:color="auto"/>
        <w:bottom w:val="none" w:sz="0" w:space="0" w:color="auto"/>
        <w:right w:val="none" w:sz="0" w:space="0" w:color="auto"/>
      </w:divBdr>
    </w:div>
    <w:div w:id="1353873081">
      <w:bodyDiv w:val="1"/>
      <w:marLeft w:val="0"/>
      <w:marRight w:val="0"/>
      <w:marTop w:val="0"/>
      <w:marBottom w:val="0"/>
      <w:divBdr>
        <w:top w:val="none" w:sz="0" w:space="0" w:color="auto"/>
        <w:left w:val="none" w:sz="0" w:space="0" w:color="auto"/>
        <w:bottom w:val="none" w:sz="0" w:space="0" w:color="auto"/>
        <w:right w:val="none" w:sz="0" w:space="0" w:color="auto"/>
      </w:divBdr>
      <w:divsChild>
        <w:div w:id="174006239">
          <w:marLeft w:val="0"/>
          <w:marRight w:val="0"/>
          <w:marTop w:val="0"/>
          <w:marBottom w:val="0"/>
          <w:divBdr>
            <w:top w:val="none" w:sz="0" w:space="0" w:color="auto"/>
            <w:left w:val="none" w:sz="0" w:space="0" w:color="auto"/>
            <w:bottom w:val="none" w:sz="0" w:space="0" w:color="auto"/>
            <w:right w:val="none" w:sz="0" w:space="0" w:color="auto"/>
          </w:divBdr>
          <w:divsChild>
            <w:div w:id="388648388">
              <w:marLeft w:val="0"/>
              <w:marRight w:val="0"/>
              <w:marTop w:val="0"/>
              <w:marBottom w:val="0"/>
              <w:divBdr>
                <w:top w:val="none" w:sz="0" w:space="0" w:color="auto"/>
                <w:left w:val="none" w:sz="0" w:space="0" w:color="auto"/>
                <w:bottom w:val="none" w:sz="0" w:space="0" w:color="auto"/>
                <w:right w:val="none" w:sz="0" w:space="0" w:color="auto"/>
              </w:divBdr>
              <w:divsChild>
                <w:div w:id="1330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3863">
      <w:bodyDiv w:val="1"/>
      <w:marLeft w:val="0"/>
      <w:marRight w:val="0"/>
      <w:marTop w:val="0"/>
      <w:marBottom w:val="0"/>
      <w:divBdr>
        <w:top w:val="none" w:sz="0" w:space="0" w:color="auto"/>
        <w:left w:val="none" w:sz="0" w:space="0" w:color="auto"/>
        <w:bottom w:val="none" w:sz="0" w:space="0" w:color="auto"/>
        <w:right w:val="none" w:sz="0" w:space="0" w:color="auto"/>
      </w:divBdr>
    </w:div>
    <w:div w:id="1535388421">
      <w:bodyDiv w:val="1"/>
      <w:marLeft w:val="0"/>
      <w:marRight w:val="0"/>
      <w:marTop w:val="0"/>
      <w:marBottom w:val="0"/>
      <w:divBdr>
        <w:top w:val="none" w:sz="0" w:space="0" w:color="auto"/>
        <w:left w:val="none" w:sz="0" w:space="0" w:color="auto"/>
        <w:bottom w:val="none" w:sz="0" w:space="0" w:color="auto"/>
        <w:right w:val="none" w:sz="0" w:space="0" w:color="auto"/>
      </w:divBdr>
      <w:divsChild>
        <w:div w:id="1477187538">
          <w:marLeft w:val="0"/>
          <w:marRight w:val="0"/>
          <w:marTop w:val="0"/>
          <w:marBottom w:val="0"/>
          <w:divBdr>
            <w:top w:val="none" w:sz="0" w:space="0" w:color="auto"/>
            <w:left w:val="none" w:sz="0" w:space="0" w:color="auto"/>
            <w:bottom w:val="none" w:sz="0" w:space="0" w:color="auto"/>
            <w:right w:val="none" w:sz="0" w:space="0" w:color="auto"/>
          </w:divBdr>
        </w:div>
        <w:div w:id="1884513613">
          <w:marLeft w:val="0"/>
          <w:marRight w:val="0"/>
          <w:marTop w:val="0"/>
          <w:marBottom w:val="0"/>
          <w:divBdr>
            <w:top w:val="none" w:sz="0" w:space="0" w:color="auto"/>
            <w:left w:val="none" w:sz="0" w:space="0" w:color="auto"/>
            <w:bottom w:val="none" w:sz="0" w:space="0" w:color="auto"/>
            <w:right w:val="none" w:sz="0" w:space="0" w:color="auto"/>
          </w:divBdr>
        </w:div>
      </w:divsChild>
    </w:div>
    <w:div w:id="1542012617">
      <w:bodyDiv w:val="1"/>
      <w:marLeft w:val="0"/>
      <w:marRight w:val="0"/>
      <w:marTop w:val="0"/>
      <w:marBottom w:val="0"/>
      <w:divBdr>
        <w:top w:val="none" w:sz="0" w:space="0" w:color="auto"/>
        <w:left w:val="none" w:sz="0" w:space="0" w:color="auto"/>
        <w:bottom w:val="none" w:sz="0" w:space="0" w:color="auto"/>
        <w:right w:val="none" w:sz="0" w:space="0" w:color="auto"/>
      </w:divBdr>
      <w:divsChild>
        <w:div w:id="1490826700">
          <w:marLeft w:val="0"/>
          <w:marRight w:val="0"/>
          <w:marTop w:val="0"/>
          <w:marBottom w:val="0"/>
          <w:divBdr>
            <w:top w:val="none" w:sz="0" w:space="0" w:color="auto"/>
            <w:left w:val="none" w:sz="0" w:space="0" w:color="auto"/>
            <w:bottom w:val="none" w:sz="0" w:space="0" w:color="auto"/>
            <w:right w:val="none" w:sz="0" w:space="0" w:color="auto"/>
          </w:divBdr>
        </w:div>
      </w:divsChild>
    </w:div>
    <w:div w:id="1695576641">
      <w:bodyDiv w:val="1"/>
      <w:marLeft w:val="0"/>
      <w:marRight w:val="0"/>
      <w:marTop w:val="0"/>
      <w:marBottom w:val="0"/>
      <w:divBdr>
        <w:top w:val="none" w:sz="0" w:space="0" w:color="auto"/>
        <w:left w:val="none" w:sz="0" w:space="0" w:color="auto"/>
        <w:bottom w:val="none" w:sz="0" w:space="0" w:color="auto"/>
        <w:right w:val="none" w:sz="0" w:space="0" w:color="auto"/>
      </w:divBdr>
    </w:div>
    <w:div w:id="1779182388">
      <w:bodyDiv w:val="1"/>
      <w:marLeft w:val="0"/>
      <w:marRight w:val="0"/>
      <w:marTop w:val="0"/>
      <w:marBottom w:val="0"/>
      <w:divBdr>
        <w:top w:val="none" w:sz="0" w:space="0" w:color="auto"/>
        <w:left w:val="none" w:sz="0" w:space="0" w:color="auto"/>
        <w:bottom w:val="none" w:sz="0" w:space="0" w:color="auto"/>
        <w:right w:val="none" w:sz="0" w:space="0" w:color="auto"/>
      </w:divBdr>
      <w:divsChild>
        <w:div w:id="62312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recht.nl/milieuz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derned.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actuur@ut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5752-3994-487A-A045-C49546B0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3645</Words>
  <Characters>21783</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Eisen aan de opdracht</vt:lpstr>
    </vt:vector>
  </TitlesOfParts>
  <Company>Gemeente Utrecht - Concerninkoop</Company>
  <LinksUpToDate>false</LinksUpToDate>
  <CharactersWithSpaces>25378</CharactersWithSpaces>
  <SharedDoc>false</SharedDoc>
  <HLinks>
    <vt:vector size="24" baseType="variant">
      <vt:variant>
        <vt:i4>327707</vt:i4>
      </vt:variant>
      <vt:variant>
        <vt:i4>54</vt:i4>
      </vt:variant>
      <vt:variant>
        <vt:i4>0</vt:i4>
      </vt:variant>
      <vt:variant>
        <vt:i4>5</vt:i4>
      </vt:variant>
      <vt:variant>
        <vt:lpwstr>http://www.utrecht.nl/milieuzone</vt:lpwstr>
      </vt:variant>
      <vt:variant>
        <vt:lpwstr/>
      </vt:variant>
      <vt:variant>
        <vt:i4>458829</vt:i4>
      </vt:variant>
      <vt:variant>
        <vt:i4>51</vt:i4>
      </vt:variant>
      <vt:variant>
        <vt:i4>0</vt:i4>
      </vt:variant>
      <vt:variant>
        <vt:i4>5</vt:i4>
      </vt:variant>
      <vt:variant>
        <vt:lpwstr>http://www.pianoo.nl/duurzaaminkopen/criteria</vt:lpwstr>
      </vt:variant>
      <vt:variant>
        <vt:lpwstr/>
      </vt:variant>
      <vt:variant>
        <vt:i4>2031620</vt:i4>
      </vt:variant>
      <vt:variant>
        <vt:i4>48</vt:i4>
      </vt:variant>
      <vt:variant>
        <vt:i4>0</vt:i4>
      </vt:variant>
      <vt:variant>
        <vt:i4>5</vt:i4>
      </vt:variant>
      <vt:variant>
        <vt:lpwstr>http://www.tenderned.nl/</vt:lpwstr>
      </vt:variant>
      <vt:variant>
        <vt:lpwstr/>
      </vt:variant>
      <vt:variant>
        <vt:i4>2818165</vt:i4>
      </vt:variant>
      <vt:variant>
        <vt:i4>-1</vt:i4>
      </vt:variant>
      <vt:variant>
        <vt:i4>1026</vt:i4>
      </vt:variant>
      <vt:variant>
        <vt:i4>1</vt:i4>
      </vt:variant>
      <vt:variant>
        <vt:lpwstr>http://www.utrecht.nl/images/DO/Huisstijl/Fotos/Logo_Rood_RGB.jpg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 aan de opdracht</dc:title>
  <dc:creator>Bongers, Henk</dc:creator>
  <dc:description>Pve</dc:description>
  <cp:lastModifiedBy>Timmen, Stijn</cp:lastModifiedBy>
  <cp:revision>3</cp:revision>
  <cp:lastPrinted>2018-12-05T10:25:00Z</cp:lastPrinted>
  <dcterms:created xsi:type="dcterms:W3CDTF">2018-12-19T07:45:00Z</dcterms:created>
  <dcterms:modified xsi:type="dcterms:W3CDTF">2018-12-19T08:19:00Z</dcterms:modified>
  <cp:category>Eisen aan de opdracht, 1v2 20141112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&lt;naam project&gt;</vt:lpwstr>
  </property>
  <property fmtid="{D5CDD505-2E9C-101B-9397-08002B2CF9AE}" pid="3" name="Referentie">
    <vt:lpwstr>&lt;kenmerk&gt;</vt:lpwstr>
  </property>
  <property fmtid="{D5CDD505-2E9C-101B-9397-08002B2CF9AE}" pid="4" name="Concerninkoper">
    <vt:lpwstr>&lt;naam concerninkoper&gt;</vt:lpwstr>
  </property>
</Properties>
</file>