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E908C" w14:textId="77777777" w:rsidR="003C209A" w:rsidRPr="005C61C3" w:rsidRDefault="002C3590" w:rsidP="00011332">
      <w:pPr>
        <w:rPr>
          <w:rFonts w:cs="Lucida Sans Unicode"/>
          <w:b/>
          <w:color w:val="FF0000"/>
        </w:rPr>
      </w:pPr>
      <w:bookmarkStart w:id="0" w:name="_GoBack"/>
      <w:bookmarkEnd w:id="0"/>
      <w:r w:rsidRPr="005C61C3">
        <w:rPr>
          <w:rFonts w:cs="Lucida Sans Unicode"/>
          <w:b/>
          <w:noProof/>
          <w:color w:val="FF0000"/>
        </w:rPr>
        <w:drawing>
          <wp:anchor distT="0" distB="0" distL="114300" distR="114300" simplePos="0" relativeHeight="251658240" behindDoc="1" locked="0" layoutInCell="1" allowOverlap="1" wp14:anchorId="485E9180" wp14:editId="485E9181">
            <wp:simplePos x="0" y="0"/>
            <wp:positionH relativeFrom="column">
              <wp:posOffset>5033645</wp:posOffset>
            </wp:positionH>
            <wp:positionV relativeFrom="page">
              <wp:posOffset>180340</wp:posOffset>
            </wp:positionV>
            <wp:extent cx="1438275" cy="1076325"/>
            <wp:effectExtent l="0" t="0" r="9525" b="9525"/>
            <wp:wrapNone/>
            <wp:docPr id="3" name="Afbeelding 3" descr="G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_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pic:spPr>
                </pic:pic>
              </a:graphicData>
            </a:graphic>
            <wp14:sizeRelH relativeFrom="page">
              <wp14:pctWidth>0</wp14:pctWidth>
            </wp14:sizeRelH>
            <wp14:sizeRelV relativeFrom="page">
              <wp14:pctHeight>0</wp14:pctHeight>
            </wp14:sizeRelV>
          </wp:anchor>
        </w:drawing>
      </w:r>
    </w:p>
    <w:p w14:paraId="2A83DB4F" w14:textId="77777777" w:rsidR="007C4A2C" w:rsidRPr="005C61C3" w:rsidRDefault="0014100A">
      <w:pPr>
        <w:framePr w:w="6276" w:h="3415" w:hRule="exact" w:wrap="auto" w:vAnchor="page" w:hAnchor="page" w:x="1549" w:y="6099"/>
        <w:rPr>
          <w:rFonts w:cs="Lucida Sans Unicode"/>
          <w:sz w:val="32"/>
          <w:szCs w:val="32"/>
        </w:rPr>
      </w:pPr>
      <w:r w:rsidRPr="005C61C3">
        <w:rPr>
          <w:rFonts w:cs="Lucida Sans Unicode"/>
          <w:sz w:val="32"/>
          <w:szCs w:val="32"/>
        </w:rPr>
        <w:t>Inschrijvingsleidraad</w:t>
      </w:r>
      <w:r w:rsidR="00011332" w:rsidRPr="005C61C3">
        <w:rPr>
          <w:rFonts w:cs="Lucida Sans Unicode"/>
          <w:sz w:val="32"/>
          <w:szCs w:val="32"/>
        </w:rPr>
        <w:t xml:space="preserve"> </w:t>
      </w:r>
    </w:p>
    <w:p w14:paraId="3021FD4B" w14:textId="1F8138AF" w:rsidR="007C4A2C" w:rsidRDefault="00C576FA">
      <w:pPr>
        <w:framePr w:w="6276" w:h="3415" w:hRule="exact" w:wrap="auto" w:vAnchor="page" w:hAnchor="page" w:x="1549" w:y="6099"/>
        <w:rPr>
          <w:rFonts w:cs="Lucida Sans Unicode"/>
          <w:sz w:val="32"/>
          <w:szCs w:val="32"/>
        </w:rPr>
      </w:pPr>
      <w:r w:rsidRPr="005C61C3">
        <w:rPr>
          <w:rFonts w:cs="Lucida Sans Unicode"/>
          <w:sz w:val="32"/>
          <w:szCs w:val="32"/>
        </w:rPr>
        <w:t>'</w:t>
      </w:r>
      <w:r w:rsidR="007C4A2C" w:rsidRPr="005C61C3">
        <w:rPr>
          <w:rFonts w:cs="Lucida Sans Unicode"/>
          <w:sz w:val="32"/>
          <w:szCs w:val="32"/>
        </w:rPr>
        <w:t>Leegstandsbeheer Gemeente Utrecht</w:t>
      </w:r>
      <w:r w:rsidRPr="005C61C3">
        <w:rPr>
          <w:rFonts w:cs="Lucida Sans Unicode"/>
          <w:sz w:val="32"/>
          <w:szCs w:val="32"/>
        </w:rPr>
        <w:t>'</w:t>
      </w:r>
      <w:r w:rsidR="00011332" w:rsidRPr="005C61C3">
        <w:rPr>
          <w:rFonts w:cs="Lucida Sans Unicode"/>
          <w:sz w:val="32"/>
          <w:szCs w:val="32"/>
        </w:rPr>
        <w:t xml:space="preserve">, </w:t>
      </w:r>
    </w:p>
    <w:p w14:paraId="7A161246" w14:textId="18D0EC4C" w:rsidR="00714BE1" w:rsidRPr="00714BE1" w:rsidRDefault="00714BE1">
      <w:pPr>
        <w:framePr w:w="6276" w:h="3415" w:hRule="exact" w:wrap="auto" w:vAnchor="page" w:hAnchor="page" w:x="1549" w:y="6099"/>
      </w:pPr>
      <w:r>
        <w:rPr>
          <w:rFonts w:cs="Lucida Sans Unicode"/>
          <w:sz w:val="32"/>
          <w:szCs w:val="32"/>
        </w:rPr>
        <w:t>Kenmerk:</w:t>
      </w:r>
      <w:r w:rsidRPr="00714BE1">
        <w:rPr>
          <w:rFonts w:cs="Lucida Sans Unicode"/>
          <w:sz w:val="32"/>
          <w:szCs w:val="32"/>
        </w:rPr>
        <w:t>1100147251</w:t>
      </w:r>
    </w:p>
    <w:p w14:paraId="3B685EA3" w14:textId="77777777" w:rsidR="007C4A2C" w:rsidRPr="005C61C3" w:rsidRDefault="007C4A2C">
      <w:pPr>
        <w:framePr w:w="6276" w:h="3415" w:hRule="exact" w:wrap="auto" w:vAnchor="page" w:hAnchor="page" w:x="1549" w:y="6099"/>
        <w:rPr>
          <w:rFonts w:cs="Lucida Sans Unicode"/>
          <w:sz w:val="32"/>
          <w:szCs w:val="32"/>
        </w:rPr>
      </w:pPr>
    </w:p>
    <w:p w14:paraId="485E908F" w14:textId="65F93EBF" w:rsidR="003C209A" w:rsidRPr="005C61C3" w:rsidRDefault="008E36C0">
      <w:pPr>
        <w:framePr w:w="6276" w:h="3415" w:hRule="exact" w:wrap="auto" w:vAnchor="page" w:hAnchor="page" w:x="1549" w:y="6099"/>
        <w:rPr>
          <w:rFonts w:cs="Lucida Sans Unicode"/>
          <w:sz w:val="32"/>
          <w:szCs w:val="32"/>
        </w:rPr>
      </w:pPr>
      <w:r w:rsidRPr="005C61C3">
        <w:rPr>
          <w:rFonts w:cs="Lucida Sans Unicode"/>
          <w:sz w:val="32"/>
          <w:szCs w:val="32"/>
        </w:rPr>
        <w:t xml:space="preserve">December </w:t>
      </w:r>
      <w:r w:rsidR="007C4A2C" w:rsidRPr="005C61C3">
        <w:rPr>
          <w:rFonts w:cs="Lucida Sans Unicode"/>
          <w:sz w:val="32"/>
          <w:szCs w:val="32"/>
        </w:rPr>
        <w:t>2018</w:t>
      </w:r>
    </w:p>
    <w:p w14:paraId="04233027" w14:textId="77777777" w:rsidR="007C4A2C" w:rsidRPr="005C61C3" w:rsidRDefault="007C4A2C">
      <w:pPr>
        <w:framePr w:w="6276" w:h="3415" w:hRule="exact" w:wrap="auto" w:vAnchor="page" w:hAnchor="page" w:x="1549" w:y="6099"/>
        <w:rPr>
          <w:rFonts w:cs="Lucida Sans Unicode"/>
          <w:sz w:val="32"/>
          <w:szCs w:val="32"/>
        </w:rPr>
      </w:pPr>
    </w:p>
    <w:p w14:paraId="54FB0310" w14:textId="6D02A527" w:rsidR="007C4A2C" w:rsidRPr="005C61C3" w:rsidRDefault="007C4A2C">
      <w:pPr>
        <w:framePr w:w="6276" w:h="3415" w:hRule="exact" w:wrap="auto" w:vAnchor="page" w:hAnchor="page" w:x="1549" w:y="6099"/>
        <w:rPr>
          <w:rFonts w:cs="Lucida Sans Unicode"/>
          <w:sz w:val="22"/>
          <w:szCs w:val="32"/>
        </w:rPr>
      </w:pPr>
      <w:r w:rsidRPr="005C61C3">
        <w:rPr>
          <w:rFonts w:cs="Lucida Sans Unicode"/>
          <w:sz w:val="22"/>
          <w:szCs w:val="32"/>
        </w:rPr>
        <w:t xml:space="preserve">Versie </w:t>
      </w:r>
      <w:r w:rsidR="003F09A7">
        <w:rPr>
          <w:rFonts w:cs="Lucida Sans Unicode"/>
          <w:sz w:val="22"/>
          <w:szCs w:val="32"/>
        </w:rPr>
        <w:t>3.0.</w:t>
      </w:r>
    </w:p>
    <w:p w14:paraId="3CB14DCF" w14:textId="7F2F11E5" w:rsidR="007C4A2C" w:rsidRPr="005C61C3" w:rsidRDefault="007C4A2C">
      <w:pPr>
        <w:framePr w:w="6276" w:h="3415" w:hRule="exact" w:wrap="auto" w:vAnchor="page" w:hAnchor="page" w:x="1549" w:y="6099"/>
        <w:rPr>
          <w:rFonts w:cs="Lucida Sans Unicode"/>
          <w:sz w:val="22"/>
          <w:szCs w:val="32"/>
        </w:rPr>
      </w:pPr>
      <w:r w:rsidRPr="005C61C3">
        <w:rPr>
          <w:rFonts w:cs="Lucida Sans Unicode"/>
          <w:sz w:val="22"/>
          <w:szCs w:val="32"/>
        </w:rPr>
        <w:t>Status: Voorlopig</w:t>
      </w:r>
    </w:p>
    <w:p w14:paraId="485E9090" w14:textId="77777777" w:rsidR="003C209A" w:rsidRPr="005C61C3" w:rsidRDefault="002C3590">
      <w:pPr>
        <w:rPr>
          <w:rFonts w:cs="Lucida Sans Unicode"/>
        </w:rPr>
        <w:sectPr w:rsidR="003C209A" w:rsidRPr="005C61C3">
          <w:footerReference w:type="default" r:id="rId10"/>
          <w:pgSz w:w="11907" w:h="16840" w:code="9"/>
          <w:pgMar w:top="1418" w:right="1418" w:bottom="1418" w:left="1418" w:header="709" w:footer="709" w:gutter="0"/>
          <w:cols w:space="708"/>
        </w:sectPr>
      </w:pPr>
      <w:r w:rsidRPr="005C61C3">
        <w:rPr>
          <w:rFonts w:cs="Lucida Sans Unicode"/>
          <w:noProof/>
        </w:rPr>
        <mc:AlternateContent>
          <mc:Choice Requires="wps">
            <w:drawing>
              <wp:anchor distT="0" distB="0" distL="114300" distR="114300" simplePos="0" relativeHeight="251657216" behindDoc="0" locked="0" layoutInCell="0" allowOverlap="1" wp14:anchorId="485E9182" wp14:editId="524A7D2C">
                <wp:simplePos x="0" y="0"/>
                <wp:positionH relativeFrom="column">
                  <wp:posOffset>-113030</wp:posOffset>
                </wp:positionH>
                <wp:positionV relativeFrom="paragraph">
                  <wp:posOffset>7426325</wp:posOffset>
                </wp:positionV>
                <wp:extent cx="3429000" cy="901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F60A4" w14:textId="77777777" w:rsidR="000323C1" w:rsidRDefault="000323C1">
                            <w:pPr>
                              <w:rPr>
                                <w:rFonts w:cs="Lucida Sans Unicode"/>
                                <w:b/>
                                <w:sz w:val="16"/>
                                <w:szCs w:val="16"/>
                              </w:rPr>
                            </w:pPr>
                            <w:r>
                              <w:rPr>
                                <w:rFonts w:cs="Lucida Sans Unicode"/>
                                <w:b/>
                                <w:sz w:val="16"/>
                                <w:szCs w:val="16"/>
                              </w:rPr>
                              <w:t>Gemeente Utrecht</w:t>
                            </w:r>
                          </w:p>
                          <w:p w14:paraId="485E91AE" w14:textId="5492417B" w:rsidR="000323C1" w:rsidRPr="00847503" w:rsidRDefault="000323C1">
                            <w:pPr>
                              <w:rPr>
                                <w:sz w:val="16"/>
                                <w:szCs w:val="16"/>
                              </w:rPr>
                            </w:pPr>
                            <w:r>
                              <w:rPr>
                                <w:rFonts w:cs="Lucida Sans Unicode"/>
                                <w:b/>
                                <w:sz w:val="16"/>
                                <w:szCs w:val="16"/>
                              </w:rPr>
                              <w:t xml:space="preserve">Interne Bedrijven </w:t>
                            </w:r>
                            <w:r>
                              <w:rPr>
                                <w:sz w:val="16"/>
                                <w:szCs w:val="16"/>
                              </w:rPr>
                              <w:t>Inkoop</w:t>
                            </w:r>
                          </w:p>
                          <w:p w14:paraId="485E91AF" w14:textId="77777777" w:rsidR="000323C1" w:rsidRPr="00847503" w:rsidRDefault="000323C1">
                            <w:pPr>
                              <w:rPr>
                                <w:sz w:val="16"/>
                                <w:szCs w:val="16"/>
                              </w:rPr>
                            </w:pPr>
                            <w:r w:rsidRPr="00847503">
                              <w:rPr>
                                <w:b/>
                                <w:iCs/>
                                <w:sz w:val="16"/>
                                <w:szCs w:val="16"/>
                              </w:rPr>
                              <w:t>Postadres</w:t>
                            </w:r>
                            <w:r w:rsidRPr="00847503">
                              <w:rPr>
                                <w:i/>
                                <w:iCs/>
                                <w:sz w:val="16"/>
                                <w:szCs w:val="16"/>
                              </w:rPr>
                              <w:t xml:space="preserve"> </w:t>
                            </w:r>
                            <w:r w:rsidRPr="00847503">
                              <w:rPr>
                                <w:sz w:val="16"/>
                                <w:szCs w:val="16"/>
                              </w:rPr>
                              <w:t xml:space="preserve">Postbus 10080, 3505 AB Utrecht </w:t>
                            </w:r>
                          </w:p>
                          <w:p w14:paraId="485E91B0" w14:textId="77777777" w:rsidR="000323C1" w:rsidRPr="003A1691" w:rsidRDefault="000323C1">
                            <w:pPr>
                              <w:rPr>
                                <w:sz w:val="16"/>
                                <w:szCs w:val="16"/>
                              </w:rPr>
                            </w:pPr>
                            <w:r w:rsidRPr="003A1691">
                              <w:rPr>
                                <w:b/>
                                <w:iCs/>
                                <w:sz w:val="16"/>
                                <w:szCs w:val="16"/>
                              </w:rPr>
                              <w:t>Bezoekadres</w:t>
                            </w:r>
                            <w:r w:rsidRPr="003A1691">
                              <w:rPr>
                                <w:i/>
                                <w:iCs/>
                                <w:sz w:val="16"/>
                                <w:szCs w:val="16"/>
                              </w:rPr>
                              <w:t xml:space="preserve"> </w:t>
                            </w:r>
                            <w:r w:rsidRPr="003A1691">
                              <w:rPr>
                                <w:sz w:val="16"/>
                                <w:szCs w:val="16"/>
                              </w:rPr>
                              <w:t>Stadsplateau 1, 3521 AZ Utrecht</w:t>
                            </w:r>
                          </w:p>
                          <w:p w14:paraId="485E91B1" w14:textId="092B7406" w:rsidR="000323C1" w:rsidRPr="002234B8" w:rsidRDefault="000323C1">
                            <w:pPr>
                              <w:rPr>
                                <w:sz w:val="16"/>
                                <w:szCs w:val="16"/>
                              </w:rPr>
                            </w:pPr>
                            <w:r w:rsidRPr="003A1691">
                              <w:rPr>
                                <w:rFonts w:cs="Lucida Sans Unicode"/>
                                <w:b/>
                                <w:sz w:val="16"/>
                                <w:szCs w:val="16"/>
                              </w:rPr>
                              <w:t>E-mail</w:t>
                            </w:r>
                            <w:r>
                              <w:rPr>
                                <w:rFonts w:cs="Lucida Sans Unicode"/>
                                <w:b/>
                                <w:sz w:val="16"/>
                                <w:szCs w:val="16"/>
                              </w:rPr>
                              <w:t xml:space="preserve"> </w:t>
                            </w:r>
                            <w:r>
                              <w:rPr>
                                <w:rFonts w:cs="Lucida Sans Unicode"/>
                                <w:sz w:val="16"/>
                                <w:szCs w:val="16"/>
                              </w:rPr>
                              <w:t>I</w:t>
                            </w:r>
                            <w:r w:rsidRPr="003A1691">
                              <w:rPr>
                                <w:rFonts w:cs="Lucida Sans Unicode"/>
                                <w:sz w:val="16"/>
                                <w:szCs w:val="16"/>
                              </w:rPr>
                              <w:t>nkoop@utrecht.nl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584.75pt;width:270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" o:allowincell="f" stroked="f">
                <v:textbox>
                  <w:txbxContent>
                    <w:p w14:paraId="2E9F60A4" w14:textId="77777777" w:rsidR="000323C1" w:rsidRDefault="000323C1">
                      <w:pPr>
                        <w:rPr>
                          <w:rFonts w:cs="Lucida Sans Unicode"/>
                          <w:b/>
                          <w:sz w:val="16"/>
                          <w:szCs w:val="16"/>
                        </w:rPr>
                      </w:pPr>
                      <w:r>
                        <w:rPr>
                          <w:rFonts w:cs="Lucida Sans Unicode"/>
                          <w:b/>
                          <w:sz w:val="16"/>
                          <w:szCs w:val="16"/>
                        </w:rPr>
                        <w:t>Gemeente Utrecht</w:t>
                      </w:r>
                    </w:p>
                    <w:p w14:paraId="485E91AE" w14:textId="5492417B" w:rsidR="000323C1" w:rsidRPr="00847503" w:rsidRDefault="000323C1">
                      <w:pPr>
                        <w:rPr>
                          <w:sz w:val="16"/>
                          <w:szCs w:val="16"/>
                        </w:rPr>
                      </w:pPr>
                      <w:r>
                        <w:rPr>
                          <w:rFonts w:cs="Lucida Sans Unicode"/>
                          <w:b/>
                          <w:sz w:val="16"/>
                          <w:szCs w:val="16"/>
                        </w:rPr>
                        <w:t xml:space="preserve">Interne Bedrijven </w:t>
                      </w:r>
                      <w:r>
                        <w:rPr>
                          <w:sz w:val="16"/>
                          <w:szCs w:val="16"/>
                        </w:rPr>
                        <w:t>Inkoop</w:t>
                      </w:r>
                    </w:p>
                    <w:p w14:paraId="485E91AF" w14:textId="77777777" w:rsidR="000323C1" w:rsidRPr="00847503" w:rsidRDefault="000323C1">
                      <w:pPr>
                        <w:rPr>
                          <w:sz w:val="16"/>
                          <w:szCs w:val="16"/>
                        </w:rPr>
                      </w:pPr>
                      <w:r w:rsidRPr="00847503">
                        <w:rPr>
                          <w:b/>
                          <w:iCs/>
                          <w:sz w:val="16"/>
                          <w:szCs w:val="16"/>
                        </w:rPr>
                        <w:t>Postadres</w:t>
                      </w:r>
                      <w:r w:rsidRPr="00847503">
                        <w:rPr>
                          <w:i/>
                          <w:iCs/>
                          <w:sz w:val="16"/>
                          <w:szCs w:val="16"/>
                        </w:rPr>
                        <w:t xml:space="preserve"> </w:t>
                      </w:r>
                      <w:r w:rsidRPr="00847503">
                        <w:rPr>
                          <w:sz w:val="16"/>
                          <w:szCs w:val="16"/>
                        </w:rPr>
                        <w:t xml:space="preserve">Postbus 10080, 3505 AB Utrecht </w:t>
                      </w:r>
                    </w:p>
                    <w:p w14:paraId="485E91B0" w14:textId="77777777" w:rsidR="000323C1" w:rsidRPr="003A1691" w:rsidRDefault="000323C1">
                      <w:pPr>
                        <w:rPr>
                          <w:sz w:val="16"/>
                          <w:szCs w:val="16"/>
                        </w:rPr>
                      </w:pPr>
                      <w:r w:rsidRPr="003A1691">
                        <w:rPr>
                          <w:b/>
                          <w:iCs/>
                          <w:sz w:val="16"/>
                          <w:szCs w:val="16"/>
                        </w:rPr>
                        <w:t>Bezoekadres</w:t>
                      </w:r>
                      <w:r w:rsidRPr="003A1691">
                        <w:rPr>
                          <w:i/>
                          <w:iCs/>
                          <w:sz w:val="16"/>
                          <w:szCs w:val="16"/>
                        </w:rPr>
                        <w:t xml:space="preserve"> </w:t>
                      </w:r>
                      <w:r w:rsidRPr="003A1691">
                        <w:rPr>
                          <w:sz w:val="16"/>
                          <w:szCs w:val="16"/>
                        </w:rPr>
                        <w:t>Stadsplateau 1, 3521 AZ Utrecht</w:t>
                      </w:r>
                    </w:p>
                    <w:p w14:paraId="485E91B1" w14:textId="092B7406" w:rsidR="000323C1" w:rsidRPr="002234B8" w:rsidRDefault="000323C1">
                      <w:pPr>
                        <w:rPr>
                          <w:sz w:val="16"/>
                          <w:szCs w:val="16"/>
                        </w:rPr>
                      </w:pPr>
                      <w:r w:rsidRPr="003A1691">
                        <w:rPr>
                          <w:rFonts w:cs="Lucida Sans Unicode"/>
                          <w:b/>
                          <w:sz w:val="16"/>
                          <w:szCs w:val="16"/>
                        </w:rPr>
                        <w:t>E-mail</w:t>
                      </w:r>
                      <w:r>
                        <w:rPr>
                          <w:rFonts w:cs="Lucida Sans Unicode"/>
                          <w:b/>
                          <w:sz w:val="16"/>
                          <w:szCs w:val="16"/>
                        </w:rPr>
                        <w:t xml:space="preserve"> </w:t>
                      </w:r>
                      <w:r>
                        <w:rPr>
                          <w:rFonts w:cs="Lucida Sans Unicode"/>
                          <w:sz w:val="16"/>
                          <w:szCs w:val="16"/>
                        </w:rPr>
                        <w:t>I</w:t>
                      </w:r>
                      <w:r w:rsidRPr="003A1691">
                        <w:rPr>
                          <w:rFonts w:cs="Lucida Sans Unicode"/>
                          <w:sz w:val="16"/>
                          <w:szCs w:val="16"/>
                        </w:rPr>
                        <w:t>nkoop@utrecht.nl</w:t>
                      </w:r>
                    </w:p>
                  </w:txbxContent>
                </v:textbox>
              </v:shape>
            </w:pict>
          </mc:Fallback>
        </mc:AlternateContent>
      </w:r>
    </w:p>
    <w:p w14:paraId="485E9091" w14:textId="77777777" w:rsidR="003C209A" w:rsidRPr="005C61C3" w:rsidRDefault="003C209A">
      <w:pPr>
        <w:pStyle w:val="Kop0"/>
        <w:rPr>
          <w:rFonts w:cs="Lucida Sans Unicode"/>
        </w:rPr>
      </w:pPr>
      <w:r w:rsidRPr="005C61C3">
        <w:rPr>
          <w:rFonts w:cs="Lucida Sans Unicode"/>
        </w:rPr>
        <w:lastRenderedPageBreak/>
        <w:t>Inhoudsopgave</w:t>
      </w:r>
    </w:p>
    <w:p w14:paraId="485E9092" w14:textId="77777777" w:rsidR="00585C4A" w:rsidRPr="003F09A7" w:rsidRDefault="003C209A">
      <w:pPr>
        <w:pStyle w:val="Inhopg1"/>
        <w:rPr>
          <w:rFonts w:eastAsiaTheme="minorEastAsia" w:cs="Lucida Sans Unicode"/>
          <w:b w:val="0"/>
          <w:sz w:val="22"/>
          <w:szCs w:val="22"/>
        </w:rPr>
      </w:pPr>
      <w:r w:rsidRPr="005C61C3">
        <w:rPr>
          <w:rFonts w:cs="Lucida Sans Unicode"/>
        </w:rPr>
        <w:fldChar w:fldCharType="begin"/>
      </w:r>
      <w:r w:rsidRPr="005C61C3">
        <w:rPr>
          <w:rFonts w:cs="Lucida Sans Unicode"/>
        </w:rPr>
        <w:instrText xml:space="preserve"> TOC \o "1-1" \t "Kop 2;2;Kop 8;3" </w:instrText>
      </w:r>
      <w:r w:rsidRPr="005C61C3">
        <w:rPr>
          <w:rFonts w:cs="Lucida Sans Unicode"/>
        </w:rPr>
        <w:fldChar w:fldCharType="separate"/>
      </w:r>
      <w:r w:rsidR="00585C4A" w:rsidRPr="003F09A7">
        <w:rPr>
          <w:rFonts w:cs="Lucida Sans Unicode"/>
        </w:rPr>
        <w:t>1</w:t>
      </w:r>
      <w:r w:rsidR="00585C4A" w:rsidRPr="003F09A7">
        <w:rPr>
          <w:rFonts w:eastAsiaTheme="minorEastAsia" w:cs="Lucida Sans Unicode"/>
          <w:b w:val="0"/>
          <w:sz w:val="22"/>
          <w:szCs w:val="22"/>
        </w:rPr>
        <w:tab/>
      </w:r>
      <w:r w:rsidR="00585C4A" w:rsidRPr="005C61C3">
        <w:rPr>
          <w:rFonts w:cs="Lucida Sans Unicode"/>
        </w:rPr>
        <w:t>Beschrijving opdracht</w:t>
      </w:r>
      <w:r w:rsidR="00585C4A" w:rsidRPr="005C61C3">
        <w:rPr>
          <w:rFonts w:cs="Lucida Sans Unicode"/>
        </w:rPr>
        <w:tab/>
      </w:r>
      <w:r w:rsidR="00585C4A" w:rsidRPr="005C61C3">
        <w:rPr>
          <w:rFonts w:cs="Lucida Sans Unicode"/>
        </w:rPr>
        <w:fldChar w:fldCharType="begin"/>
      </w:r>
      <w:r w:rsidR="00585C4A" w:rsidRPr="005C61C3">
        <w:rPr>
          <w:rFonts w:cs="Lucida Sans Unicode"/>
        </w:rPr>
        <w:instrText xml:space="preserve"> PAGEREF _Toc484519977 \h </w:instrText>
      </w:r>
      <w:r w:rsidR="00585C4A" w:rsidRPr="005C61C3">
        <w:rPr>
          <w:rFonts w:cs="Lucida Sans Unicode"/>
        </w:rPr>
      </w:r>
      <w:r w:rsidR="00585C4A" w:rsidRPr="005C61C3">
        <w:rPr>
          <w:rFonts w:cs="Lucida Sans Unicode"/>
        </w:rPr>
        <w:fldChar w:fldCharType="separate"/>
      </w:r>
      <w:r w:rsidR="009A0B4C" w:rsidRPr="005C61C3">
        <w:rPr>
          <w:rFonts w:cs="Lucida Sans Unicode"/>
        </w:rPr>
        <w:t>3</w:t>
      </w:r>
      <w:r w:rsidR="00585C4A" w:rsidRPr="005C61C3">
        <w:rPr>
          <w:rFonts w:cs="Lucida Sans Unicode"/>
        </w:rPr>
        <w:fldChar w:fldCharType="end"/>
      </w:r>
    </w:p>
    <w:p w14:paraId="485E9093" w14:textId="77777777" w:rsidR="00585C4A" w:rsidRPr="003F09A7" w:rsidRDefault="00585C4A">
      <w:pPr>
        <w:pStyle w:val="Inhopg2"/>
        <w:rPr>
          <w:rFonts w:eastAsiaTheme="minorEastAsia" w:cs="Lucida Sans Unicode"/>
          <w:noProof/>
          <w:sz w:val="22"/>
          <w:szCs w:val="22"/>
        </w:rPr>
      </w:pPr>
      <w:r w:rsidRPr="005C61C3">
        <w:rPr>
          <w:rFonts w:cs="Lucida Sans Unicode"/>
          <w:noProof/>
        </w:rPr>
        <w:t>1.1</w:t>
      </w:r>
      <w:r w:rsidRPr="003F09A7">
        <w:rPr>
          <w:rFonts w:eastAsiaTheme="minorEastAsia" w:cs="Lucida Sans Unicode"/>
          <w:noProof/>
          <w:sz w:val="22"/>
          <w:szCs w:val="22"/>
        </w:rPr>
        <w:tab/>
      </w:r>
      <w:r w:rsidRPr="005C61C3">
        <w:rPr>
          <w:rFonts w:cs="Lucida Sans Unicode"/>
          <w:noProof/>
        </w:rPr>
        <w:t>Doel en scope van de aanbesteding</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_Toc484519978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3</w:t>
      </w:r>
      <w:r w:rsidRPr="005C61C3">
        <w:rPr>
          <w:rFonts w:cs="Lucida Sans Unicode"/>
          <w:noProof/>
        </w:rPr>
        <w:fldChar w:fldCharType="end"/>
      </w:r>
    </w:p>
    <w:p w14:paraId="485E9094" w14:textId="77777777" w:rsidR="00585C4A" w:rsidRPr="003F09A7" w:rsidRDefault="00585C4A">
      <w:pPr>
        <w:pStyle w:val="Inhopg2"/>
        <w:rPr>
          <w:rFonts w:eastAsiaTheme="minorEastAsia" w:cs="Lucida Sans Unicode"/>
          <w:noProof/>
          <w:sz w:val="22"/>
          <w:szCs w:val="22"/>
        </w:rPr>
      </w:pPr>
      <w:r w:rsidRPr="005C61C3">
        <w:rPr>
          <w:rFonts w:cs="Lucida Sans Unicode"/>
          <w:noProof/>
        </w:rPr>
        <w:t>1.2</w:t>
      </w:r>
      <w:r w:rsidRPr="003F09A7">
        <w:rPr>
          <w:rFonts w:eastAsiaTheme="minorEastAsia" w:cs="Lucida Sans Unicode"/>
          <w:noProof/>
          <w:sz w:val="22"/>
          <w:szCs w:val="22"/>
        </w:rPr>
        <w:tab/>
      </w:r>
      <w:r w:rsidRPr="005C61C3">
        <w:rPr>
          <w:rFonts w:cs="Lucida Sans Unicode"/>
          <w:noProof/>
        </w:rPr>
        <w:t>Opzet van de aanbestedingsprocedure</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_Toc484519979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3</w:t>
      </w:r>
      <w:r w:rsidRPr="005C61C3">
        <w:rPr>
          <w:rFonts w:cs="Lucida Sans Unicode"/>
          <w:noProof/>
        </w:rPr>
        <w:fldChar w:fldCharType="end"/>
      </w:r>
    </w:p>
    <w:p w14:paraId="485E9095" w14:textId="77777777" w:rsidR="00585C4A" w:rsidRPr="003F09A7" w:rsidRDefault="00585C4A">
      <w:pPr>
        <w:pStyle w:val="Inhopg2"/>
        <w:rPr>
          <w:rFonts w:eastAsiaTheme="minorEastAsia" w:cs="Lucida Sans Unicode"/>
          <w:noProof/>
          <w:sz w:val="22"/>
          <w:szCs w:val="22"/>
        </w:rPr>
      </w:pPr>
      <w:r w:rsidRPr="005C61C3">
        <w:rPr>
          <w:rFonts w:cs="Lucida Sans Unicode"/>
          <w:noProof/>
        </w:rPr>
        <w:t>1.3</w:t>
      </w:r>
      <w:r w:rsidRPr="003F09A7">
        <w:rPr>
          <w:rFonts w:eastAsiaTheme="minorEastAsia" w:cs="Lucida Sans Unicode"/>
          <w:noProof/>
          <w:sz w:val="22"/>
          <w:szCs w:val="22"/>
        </w:rPr>
        <w:tab/>
      </w:r>
      <w:r w:rsidRPr="005C61C3">
        <w:rPr>
          <w:rFonts w:cs="Lucida Sans Unicode"/>
          <w:noProof/>
        </w:rPr>
        <w:t>Achtergrondinformatie bij de opdracht</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_Toc484519980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3</w:t>
      </w:r>
      <w:r w:rsidRPr="005C61C3">
        <w:rPr>
          <w:rFonts w:cs="Lucida Sans Unicode"/>
          <w:noProof/>
        </w:rPr>
        <w:fldChar w:fldCharType="end"/>
      </w:r>
    </w:p>
    <w:p w14:paraId="485E9096" w14:textId="44D5A0CB" w:rsidR="00585C4A" w:rsidRPr="003F09A7" w:rsidRDefault="00585C4A">
      <w:pPr>
        <w:pStyle w:val="Inhopg2"/>
        <w:rPr>
          <w:rFonts w:eastAsiaTheme="minorEastAsia" w:cs="Lucida Sans Unicode"/>
          <w:noProof/>
          <w:sz w:val="22"/>
          <w:szCs w:val="22"/>
        </w:rPr>
      </w:pPr>
      <w:r w:rsidRPr="005C61C3">
        <w:rPr>
          <w:rFonts w:cs="Lucida Sans Unicode"/>
          <w:noProof/>
        </w:rPr>
        <w:t>1.4</w:t>
      </w:r>
      <w:r w:rsidRPr="003F09A7">
        <w:rPr>
          <w:rFonts w:eastAsiaTheme="minorEastAsia" w:cs="Lucida Sans Unicode"/>
          <w:noProof/>
          <w:sz w:val="22"/>
          <w:szCs w:val="22"/>
        </w:rPr>
        <w:tab/>
      </w:r>
      <w:r w:rsidRPr="005C61C3">
        <w:rPr>
          <w:rFonts w:cs="Lucida Sans Unicode"/>
          <w:noProof/>
        </w:rPr>
        <w:t>Utrecht maken we samen</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_Toc484519981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6</w:t>
      </w:r>
      <w:r w:rsidRPr="005C61C3">
        <w:rPr>
          <w:rFonts w:cs="Lucida Sans Unicode"/>
          <w:noProof/>
        </w:rPr>
        <w:fldChar w:fldCharType="end"/>
      </w:r>
    </w:p>
    <w:p w14:paraId="485E9097" w14:textId="136AE96C" w:rsidR="00585C4A" w:rsidRPr="003F09A7" w:rsidRDefault="00585C4A">
      <w:pPr>
        <w:pStyle w:val="Inhopg2"/>
        <w:rPr>
          <w:rFonts w:eastAsiaTheme="minorEastAsia" w:cs="Lucida Sans Unicode"/>
          <w:noProof/>
          <w:sz w:val="22"/>
          <w:szCs w:val="22"/>
        </w:rPr>
      </w:pPr>
      <w:r w:rsidRPr="005C61C3">
        <w:rPr>
          <w:rFonts w:cs="Lucida Sans Unicode"/>
          <w:noProof/>
          <w:color w:val="000000"/>
        </w:rPr>
        <w:t>1.5</w:t>
      </w:r>
      <w:r w:rsidRPr="003F09A7">
        <w:rPr>
          <w:rFonts w:eastAsiaTheme="minorEastAsia" w:cs="Lucida Sans Unicode"/>
          <w:noProof/>
          <w:sz w:val="22"/>
          <w:szCs w:val="22"/>
        </w:rPr>
        <w:tab/>
      </w:r>
      <w:r w:rsidRPr="005C61C3">
        <w:rPr>
          <w:rFonts w:cs="Lucida Sans Unicode"/>
          <w:noProof/>
          <w:color w:val="000000"/>
        </w:rPr>
        <w:t>Social Return</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_Toc484519982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7</w:t>
      </w:r>
      <w:r w:rsidRPr="005C61C3">
        <w:rPr>
          <w:rFonts w:cs="Lucida Sans Unicode"/>
          <w:noProof/>
        </w:rPr>
        <w:fldChar w:fldCharType="end"/>
      </w:r>
    </w:p>
    <w:p w14:paraId="485E9098" w14:textId="586715A8" w:rsidR="00585C4A" w:rsidRPr="003F09A7" w:rsidRDefault="00585C4A">
      <w:pPr>
        <w:pStyle w:val="Inhopg2"/>
        <w:rPr>
          <w:rFonts w:eastAsiaTheme="minorEastAsia" w:cs="Lucida Sans Unicode"/>
          <w:noProof/>
          <w:sz w:val="22"/>
          <w:szCs w:val="22"/>
        </w:rPr>
      </w:pPr>
      <w:r w:rsidRPr="005C61C3">
        <w:rPr>
          <w:rFonts w:cs="Lucida Sans Unicode"/>
          <w:noProof/>
        </w:rPr>
        <w:t>1.6</w:t>
      </w:r>
      <w:r w:rsidRPr="003F09A7">
        <w:rPr>
          <w:rFonts w:eastAsiaTheme="minorEastAsia" w:cs="Lucida Sans Unicode"/>
          <w:noProof/>
          <w:sz w:val="22"/>
          <w:szCs w:val="22"/>
        </w:rPr>
        <w:tab/>
      </w:r>
      <w:r w:rsidRPr="005C61C3">
        <w:rPr>
          <w:rFonts w:cs="Lucida Sans Unicode"/>
          <w:noProof/>
        </w:rPr>
        <w:t>E</w:t>
      </w:r>
      <w:r w:rsidR="0053022C" w:rsidRPr="00F30DE2">
        <w:rPr>
          <w:rFonts w:cs="Lucida Sans Unicode"/>
          <w:noProof/>
        </w:rPr>
        <w:t>é</w:t>
      </w:r>
      <w:r w:rsidRPr="005C61C3">
        <w:rPr>
          <w:rFonts w:cs="Lucida Sans Unicode"/>
          <w:noProof/>
        </w:rPr>
        <w:t>n</w:t>
      </w:r>
      <w:r w:rsidR="0053022C" w:rsidRPr="005C61C3">
        <w:rPr>
          <w:rFonts w:cs="Lucida Sans Unicode"/>
          <w:noProof/>
        </w:rPr>
        <w:t xml:space="preserve"> </w:t>
      </w:r>
      <w:r w:rsidRPr="005C61C3">
        <w:rPr>
          <w:rFonts w:cs="Lucida Sans Unicode"/>
          <w:noProof/>
        </w:rPr>
        <w:t>maal inschrijven</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_Toc484519983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7</w:t>
      </w:r>
      <w:r w:rsidRPr="005C61C3">
        <w:rPr>
          <w:rFonts w:cs="Lucida Sans Unicode"/>
          <w:noProof/>
        </w:rPr>
        <w:fldChar w:fldCharType="end"/>
      </w:r>
    </w:p>
    <w:p w14:paraId="485E9099" w14:textId="46415396" w:rsidR="00585C4A" w:rsidRPr="003F09A7" w:rsidRDefault="00585C4A">
      <w:pPr>
        <w:pStyle w:val="Inhopg2"/>
        <w:rPr>
          <w:rFonts w:eastAsiaTheme="minorEastAsia" w:cs="Lucida Sans Unicode"/>
          <w:noProof/>
          <w:sz w:val="22"/>
          <w:szCs w:val="22"/>
        </w:rPr>
      </w:pPr>
      <w:r w:rsidRPr="005C61C3">
        <w:rPr>
          <w:rFonts w:cs="Lucida Sans Unicode"/>
          <w:noProof/>
        </w:rPr>
        <w:t>1.7</w:t>
      </w:r>
      <w:r w:rsidRPr="003F09A7">
        <w:rPr>
          <w:rFonts w:eastAsiaTheme="minorEastAsia" w:cs="Lucida Sans Unicode"/>
          <w:noProof/>
          <w:sz w:val="22"/>
          <w:szCs w:val="22"/>
        </w:rPr>
        <w:tab/>
      </w:r>
      <w:r w:rsidRPr="005C61C3">
        <w:rPr>
          <w:rFonts w:cs="Lucida Sans Unicode"/>
          <w:noProof/>
        </w:rPr>
        <w:t>Eisen aan de opdracht</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_Toc484519984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7</w:t>
      </w:r>
      <w:r w:rsidRPr="005C61C3">
        <w:rPr>
          <w:rFonts w:cs="Lucida Sans Unicode"/>
          <w:noProof/>
        </w:rPr>
        <w:fldChar w:fldCharType="end"/>
      </w:r>
    </w:p>
    <w:p w14:paraId="485E909A" w14:textId="533072DD" w:rsidR="00585C4A" w:rsidRPr="003F09A7" w:rsidRDefault="00585C4A">
      <w:pPr>
        <w:pStyle w:val="Inhopg2"/>
        <w:rPr>
          <w:rFonts w:eastAsiaTheme="minorEastAsia" w:cs="Lucida Sans Unicode"/>
          <w:noProof/>
          <w:sz w:val="22"/>
          <w:szCs w:val="22"/>
        </w:rPr>
      </w:pPr>
      <w:r w:rsidRPr="005C61C3">
        <w:rPr>
          <w:rFonts w:cs="Lucida Sans Unicode"/>
          <w:noProof/>
        </w:rPr>
        <w:t>1.8</w:t>
      </w:r>
      <w:r w:rsidRPr="003F09A7">
        <w:rPr>
          <w:rFonts w:eastAsiaTheme="minorEastAsia" w:cs="Lucida Sans Unicode"/>
          <w:noProof/>
          <w:sz w:val="22"/>
          <w:szCs w:val="22"/>
        </w:rPr>
        <w:tab/>
      </w:r>
      <w:r w:rsidRPr="005C61C3">
        <w:rPr>
          <w:rFonts w:cs="Lucida Sans Unicode"/>
          <w:noProof/>
        </w:rPr>
        <w:t>Overige informatie</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_Toc484519985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7</w:t>
      </w:r>
      <w:r w:rsidRPr="005C61C3">
        <w:rPr>
          <w:rFonts w:cs="Lucida Sans Unicode"/>
          <w:noProof/>
        </w:rPr>
        <w:fldChar w:fldCharType="end"/>
      </w:r>
    </w:p>
    <w:p w14:paraId="485E909B" w14:textId="04B36C2B" w:rsidR="00585C4A" w:rsidRPr="003F09A7" w:rsidRDefault="00585C4A">
      <w:pPr>
        <w:pStyle w:val="Inhopg1"/>
        <w:rPr>
          <w:rFonts w:eastAsiaTheme="minorEastAsia" w:cs="Lucida Sans Unicode"/>
          <w:b w:val="0"/>
          <w:sz w:val="22"/>
          <w:szCs w:val="22"/>
        </w:rPr>
      </w:pPr>
      <w:r w:rsidRPr="003F09A7">
        <w:rPr>
          <w:rFonts w:cs="Lucida Sans Unicode"/>
        </w:rPr>
        <w:t>2</w:t>
      </w:r>
      <w:r w:rsidRPr="003F09A7">
        <w:rPr>
          <w:rFonts w:eastAsiaTheme="minorEastAsia" w:cs="Lucida Sans Unicode"/>
          <w:b w:val="0"/>
          <w:sz w:val="22"/>
          <w:szCs w:val="22"/>
        </w:rPr>
        <w:tab/>
      </w:r>
      <w:r w:rsidRPr="005C61C3">
        <w:rPr>
          <w:rFonts w:cs="Lucida Sans Unicode"/>
        </w:rPr>
        <w:t>Beschrijving inschrijvingsprocedure</w:t>
      </w:r>
      <w:r w:rsidRPr="005C61C3">
        <w:rPr>
          <w:rFonts w:cs="Lucida Sans Unicode"/>
        </w:rPr>
        <w:tab/>
      </w:r>
      <w:r w:rsidRPr="005C61C3">
        <w:rPr>
          <w:rFonts w:cs="Lucida Sans Unicode"/>
        </w:rPr>
        <w:fldChar w:fldCharType="begin"/>
      </w:r>
      <w:r w:rsidRPr="005C61C3">
        <w:rPr>
          <w:rFonts w:cs="Lucida Sans Unicode"/>
        </w:rPr>
        <w:instrText xml:space="preserve"> PAGEREF _Toc484519986 \h </w:instrText>
      </w:r>
      <w:r w:rsidRPr="005C61C3">
        <w:rPr>
          <w:rFonts w:cs="Lucida Sans Unicode"/>
        </w:rPr>
      </w:r>
      <w:r w:rsidRPr="005C61C3">
        <w:rPr>
          <w:rFonts w:cs="Lucida Sans Unicode"/>
        </w:rPr>
        <w:fldChar w:fldCharType="separate"/>
      </w:r>
      <w:r w:rsidR="009A0B4C" w:rsidRPr="005C61C3">
        <w:rPr>
          <w:rFonts w:cs="Lucida Sans Unicode"/>
        </w:rPr>
        <w:t>8</w:t>
      </w:r>
      <w:r w:rsidRPr="005C61C3">
        <w:rPr>
          <w:rFonts w:cs="Lucida Sans Unicode"/>
        </w:rPr>
        <w:fldChar w:fldCharType="end"/>
      </w:r>
    </w:p>
    <w:p w14:paraId="485E909C" w14:textId="724965F7" w:rsidR="00585C4A" w:rsidRPr="003F09A7" w:rsidRDefault="00585C4A">
      <w:pPr>
        <w:pStyle w:val="Inhopg2"/>
        <w:rPr>
          <w:rFonts w:eastAsiaTheme="minorEastAsia" w:cs="Lucida Sans Unicode"/>
          <w:noProof/>
          <w:sz w:val="22"/>
          <w:szCs w:val="22"/>
        </w:rPr>
      </w:pPr>
      <w:r w:rsidRPr="005C61C3">
        <w:rPr>
          <w:rFonts w:cs="Lucida Sans Unicode"/>
          <w:noProof/>
        </w:rPr>
        <w:t>2.1</w:t>
      </w:r>
      <w:r w:rsidRPr="003F09A7">
        <w:rPr>
          <w:rFonts w:eastAsiaTheme="minorEastAsia" w:cs="Lucida Sans Unicode"/>
          <w:noProof/>
          <w:sz w:val="22"/>
          <w:szCs w:val="22"/>
        </w:rPr>
        <w:tab/>
      </w:r>
      <w:r w:rsidRPr="005C61C3">
        <w:rPr>
          <w:rFonts w:cs="Lucida Sans Unicode"/>
          <w:noProof/>
        </w:rPr>
        <w:t>Informatiefase</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_Toc484519987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8</w:t>
      </w:r>
      <w:r w:rsidRPr="005C61C3">
        <w:rPr>
          <w:rFonts w:cs="Lucida Sans Unicode"/>
          <w:noProof/>
        </w:rPr>
        <w:fldChar w:fldCharType="end"/>
      </w:r>
    </w:p>
    <w:p w14:paraId="485E909D" w14:textId="04D9A55A" w:rsidR="00585C4A" w:rsidRPr="003F09A7" w:rsidRDefault="00585C4A">
      <w:pPr>
        <w:pStyle w:val="Inhopg2"/>
        <w:rPr>
          <w:rFonts w:eastAsiaTheme="minorEastAsia" w:cs="Lucida Sans Unicode"/>
          <w:noProof/>
          <w:sz w:val="22"/>
          <w:szCs w:val="22"/>
        </w:rPr>
      </w:pPr>
      <w:r w:rsidRPr="005C61C3">
        <w:rPr>
          <w:rFonts w:cs="Lucida Sans Unicode"/>
          <w:noProof/>
        </w:rPr>
        <w:t>2.2</w:t>
      </w:r>
      <w:r w:rsidRPr="003F09A7">
        <w:rPr>
          <w:rFonts w:eastAsiaTheme="minorEastAsia" w:cs="Lucida Sans Unicode"/>
          <w:noProof/>
          <w:sz w:val="22"/>
          <w:szCs w:val="22"/>
        </w:rPr>
        <w:tab/>
      </w:r>
      <w:r w:rsidRPr="005C61C3">
        <w:rPr>
          <w:rFonts w:cs="Lucida Sans Unicode"/>
          <w:noProof/>
        </w:rPr>
        <w:t>Voorbereiding inschrijving</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_Toc484519988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8</w:t>
      </w:r>
      <w:r w:rsidRPr="005C61C3">
        <w:rPr>
          <w:rFonts w:cs="Lucida Sans Unicode"/>
          <w:noProof/>
        </w:rPr>
        <w:fldChar w:fldCharType="end"/>
      </w:r>
    </w:p>
    <w:p w14:paraId="485E909E" w14:textId="2CA92179" w:rsidR="00585C4A" w:rsidRPr="003F09A7" w:rsidRDefault="00585C4A">
      <w:pPr>
        <w:pStyle w:val="Inhopg2"/>
        <w:rPr>
          <w:rFonts w:eastAsiaTheme="minorEastAsia" w:cs="Lucida Sans Unicode"/>
          <w:noProof/>
          <w:sz w:val="22"/>
          <w:szCs w:val="22"/>
        </w:rPr>
      </w:pPr>
      <w:r w:rsidRPr="005C61C3">
        <w:rPr>
          <w:rFonts w:cs="Lucida Sans Unicode"/>
          <w:noProof/>
        </w:rPr>
        <w:t>2.3</w:t>
      </w:r>
      <w:r w:rsidRPr="003F09A7">
        <w:rPr>
          <w:rFonts w:eastAsiaTheme="minorEastAsia" w:cs="Lucida Sans Unicode"/>
          <w:noProof/>
          <w:sz w:val="22"/>
          <w:szCs w:val="22"/>
        </w:rPr>
        <w:tab/>
      </w:r>
      <w:r w:rsidRPr="005C61C3">
        <w:rPr>
          <w:rFonts w:cs="Lucida Sans Unicode"/>
          <w:noProof/>
        </w:rPr>
        <w:t>Wijze van indienen van de inschrijving</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_Toc484519989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8</w:t>
      </w:r>
      <w:r w:rsidRPr="005C61C3">
        <w:rPr>
          <w:rFonts w:cs="Lucida Sans Unicode"/>
          <w:noProof/>
        </w:rPr>
        <w:fldChar w:fldCharType="end"/>
      </w:r>
    </w:p>
    <w:p w14:paraId="485E909F" w14:textId="6F75E623" w:rsidR="00585C4A" w:rsidRPr="003F09A7" w:rsidRDefault="00585C4A">
      <w:pPr>
        <w:pStyle w:val="Inhopg2"/>
        <w:rPr>
          <w:rFonts w:eastAsiaTheme="minorEastAsia" w:cs="Lucida Sans Unicode"/>
          <w:noProof/>
          <w:sz w:val="22"/>
          <w:szCs w:val="22"/>
        </w:rPr>
      </w:pPr>
      <w:r w:rsidRPr="005C61C3">
        <w:rPr>
          <w:rFonts w:cs="Lucida Sans Unicode"/>
          <w:noProof/>
        </w:rPr>
        <w:t>2.4</w:t>
      </w:r>
      <w:r w:rsidRPr="003F09A7">
        <w:rPr>
          <w:rFonts w:eastAsiaTheme="minorEastAsia" w:cs="Lucida Sans Unicode"/>
          <w:noProof/>
          <w:sz w:val="22"/>
          <w:szCs w:val="22"/>
        </w:rPr>
        <w:tab/>
      </w:r>
      <w:r w:rsidRPr="005C61C3">
        <w:rPr>
          <w:rFonts w:cs="Lucida Sans Unicode"/>
          <w:noProof/>
        </w:rPr>
        <w:t>De inschrijving</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_Toc484519990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9</w:t>
      </w:r>
      <w:r w:rsidRPr="005C61C3">
        <w:rPr>
          <w:rFonts w:cs="Lucida Sans Unicode"/>
          <w:noProof/>
        </w:rPr>
        <w:fldChar w:fldCharType="end"/>
      </w:r>
    </w:p>
    <w:p w14:paraId="485E90A0" w14:textId="190ABBFC" w:rsidR="00585C4A" w:rsidRPr="003F09A7" w:rsidRDefault="00585C4A">
      <w:pPr>
        <w:pStyle w:val="Inhopg1"/>
        <w:rPr>
          <w:rFonts w:eastAsiaTheme="minorEastAsia" w:cs="Lucida Sans Unicode"/>
          <w:b w:val="0"/>
          <w:sz w:val="22"/>
          <w:szCs w:val="22"/>
        </w:rPr>
      </w:pPr>
      <w:r w:rsidRPr="003F09A7">
        <w:rPr>
          <w:rFonts w:cs="Lucida Sans Unicode"/>
        </w:rPr>
        <w:t>3</w:t>
      </w:r>
      <w:r w:rsidRPr="003F09A7">
        <w:rPr>
          <w:rFonts w:eastAsiaTheme="minorEastAsia" w:cs="Lucida Sans Unicode"/>
          <w:b w:val="0"/>
          <w:sz w:val="22"/>
          <w:szCs w:val="22"/>
        </w:rPr>
        <w:tab/>
      </w:r>
      <w:r w:rsidRPr="005C61C3">
        <w:rPr>
          <w:rFonts w:cs="Lucida Sans Unicode"/>
        </w:rPr>
        <w:t>Beschrijving beoordelingsprocedure</w:t>
      </w:r>
      <w:r w:rsidRPr="005C61C3">
        <w:rPr>
          <w:rFonts w:cs="Lucida Sans Unicode"/>
        </w:rPr>
        <w:tab/>
      </w:r>
      <w:r w:rsidRPr="005C61C3">
        <w:rPr>
          <w:rFonts w:cs="Lucida Sans Unicode"/>
        </w:rPr>
        <w:fldChar w:fldCharType="begin"/>
      </w:r>
      <w:r w:rsidRPr="005C61C3">
        <w:rPr>
          <w:rFonts w:cs="Lucida Sans Unicode"/>
        </w:rPr>
        <w:instrText xml:space="preserve"> PAGEREF _Toc484519991 \h </w:instrText>
      </w:r>
      <w:r w:rsidRPr="005C61C3">
        <w:rPr>
          <w:rFonts w:cs="Lucida Sans Unicode"/>
        </w:rPr>
      </w:r>
      <w:r w:rsidRPr="005C61C3">
        <w:rPr>
          <w:rFonts w:cs="Lucida Sans Unicode"/>
        </w:rPr>
        <w:fldChar w:fldCharType="separate"/>
      </w:r>
      <w:r w:rsidR="009A0B4C" w:rsidRPr="005C61C3">
        <w:rPr>
          <w:rFonts w:cs="Lucida Sans Unicode"/>
        </w:rPr>
        <w:t>10</w:t>
      </w:r>
      <w:r w:rsidRPr="005C61C3">
        <w:rPr>
          <w:rFonts w:cs="Lucida Sans Unicode"/>
        </w:rPr>
        <w:fldChar w:fldCharType="end"/>
      </w:r>
    </w:p>
    <w:p w14:paraId="485E90A1" w14:textId="4BDA8258" w:rsidR="00585C4A" w:rsidRPr="003F09A7" w:rsidRDefault="00585C4A">
      <w:pPr>
        <w:pStyle w:val="Inhopg2"/>
        <w:rPr>
          <w:rFonts w:eastAsiaTheme="minorEastAsia" w:cs="Lucida Sans Unicode"/>
          <w:noProof/>
          <w:sz w:val="22"/>
          <w:szCs w:val="22"/>
        </w:rPr>
      </w:pPr>
      <w:r w:rsidRPr="005C61C3">
        <w:rPr>
          <w:rFonts w:cs="Lucida Sans Unicode"/>
          <w:noProof/>
        </w:rPr>
        <w:t>3.1</w:t>
      </w:r>
      <w:r w:rsidRPr="003F09A7">
        <w:rPr>
          <w:rFonts w:eastAsiaTheme="minorEastAsia" w:cs="Lucida Sans Unicode"/>
          <w:noProof/>
          <w:sz w:val="22"/>
          <w:szCs w:val="22"/>
        </w:rPr>
        <w:tab/>
      </w:r>
      <w:r w:rsidRPr="005C61C3">
        <w:rPr>
          <w:rFonts w:cs="Lucida Sans Unicode"/>
          <w:noProof/>
        </w:rPr>
        <w:t>Algemeen</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_Toc484519992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10</w:t>
      </w:r>
      <w:r w:rsidRPr="005C61C3">
        <w:rPr>
          <w:rFonts w:cs="Lucida Sans Unicode"/>
          <w:noProof/>
        </w:rPr>
        <w:fldChar w:fldCharType="end"/>
      </w:r>
    </w:p>
    <w:p w14:paraId="485E90A2" w14:textId="18C754F8" w:rsidR="00585C4A" w:rsidRPr="003F09A7" w:rsidRDefault="00585C4A">
      <w:pPr>
        <w:pStyle w:val="Inhopg2"/>
        <w:rPr>
          <w:rFonts w:eastAsiaTheme="minorEastAsia" w:cs="Lucida Sans Unicode"/>
          <w:noProof/>
          <w:sz w:val="22"/>
          <w:szCs w:val="22"/>
        </w:rPr>
      </w:pPr>
      <w:r w:rsidRPr="005C61C3">
        <w:rPr>
          <w:rFonts w:cs="Lucida Sans Unicode"/>
          <w:noProof/>
        </w:rPr>
        <w:t>3.2</w:t>
      </w:r>
      <w:r w:rsidRPr="003F09A7">
        <w:rPr>
          <w:rFonts w:eastAsiaTheme="minorEastAsia" w:cs="Lucida Sans Unicode"/>
          <w:noProof/>
          <w:sz w:val="22"/>
          <w:szCs w:val="22"/>
        </w:rPr>
        <w:tab/>
      </w:r>
      <w:r w:rsidRPr="005C61C3">
        <w:rPr>
          <w:rFonts w:cs="Lucida Sans Unicode"/>
          <w:noProof/>
        </w:rPr>
        <w:t>Beoordelingsprocedure</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_Toc484519993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10</w:t>
      </w:r>
      <w:r w:rsidRPr="005C61C3">
        <w:rPr>
          <w:rFonts w:cs="Lucida Sans Unicode"/>
          <w:noProof/>
        </w:rPr>
        <w:fldChar w:fldCharType="end"/>
      </w:r>
    </w:p>
    <w:p w14:paraId="485E90A3" w14:textId="32137042" w:rsidR="00585C4A" w:rsidRPr="003F09A7" w:rsidRDefault="00585C4A">
      <w:pPr>
        <w:pStyle w:val="Inhopg2"/>
        <w:rPr>
          <w:rFonts w:eastAsiaTheme="minorEastAsia" w:cs="Lucida Sans Unicode"/>
          <w:noProof/>
          <w:sz w:val="22"/>
          <w:szCs w:val="22"/>
        </w:rPr>
      </w:pPr>
      <w:r w:rsidRPr="005C61C3">
        <w:rPr>
          <w:rFonts w:cs="Lucida Sans Unicode"/>
          <w:noProof/>
        </w:rPr>
        <w:t>3.3</w:t>
      </w:r>
      <w:r w:rsidRPr="003F09A7">
        <w:rPr>
          <w:rFonts w:eastAsiaTheme="minorEastAsia" w:cs="Lucida Sans Unicode"/>
          <w:noProof/>
          <w:sz w:val="22"/>
          <w:szCs w:val="22"/>
        </w:rPr>
        <w:tab/>
      </w:r>
      <w:r w:rsidRPr="005C61C3">
        <w:rPr>
          <w:rFonts w:cs="Lucida Sans Unicode"/>
          <w:noProof/>
        </w:rPr>
        <w:t>Procedure van verificatie, afstemming en contractsluiting</w:t>
      </w:r>
      <w:r w:rsidRPr="005C61C3">
        <w:rPr>
          <w:rFonts w:cs="Lucida Sans Unicode"/>
          <w:noProof/>
        </w:rPr>
        <w:tab/>
      </w:r>
      <w:r w:rsidRPr="005C61C3">
        <w:rPr>
          <w:rFonts w:cs="Lucida Sans Unicode"/>
          <w:noProof/>
        </w:rPr>
        <w:fldChar w:fldCharType="begin"/>
      </w:r>
      <w:r w:rsidRPr="005C61C3">
        <w:rPr>
          <w:rFonts w:cs="Lucida Sans Unicode"/>
          <w:noProof/>
        </w:rPr>
        <w:instrText xml:space="preserve"> PAGEREF _Toc484519994 \h </w:instrText>
      </w:r>
      <w:r w:rsidRPr="005C61C3">
        <w:rPr>
          <w:rFonts w:cs="Lucida Sans Unicode"/>
          <w:noProof/>
        </w:rPr>
      </w:r>
      <w:r w:rsidRPr="005C61C3">
        <w:rPr>
          <w:rFonts w:cs="Lucida Sans Unicode"/>
          <w:noProof/>
        </w:rPr>
        <w:fldChar w:fldCharType="separate"/>
      </w:r>
      <w:r w:rsidR="009A0B4C" w:rsidRPr="005C61C3">
        <w:rPr>
          <w:rFonts w:cs="Lucida Sans Unicode"/>
          <w:noProof/>
        </w:rPr>
        <w:t>14</w:t>
      </w:r>
      <w:r w:rsidRPr="005C61C3">
        <w:rPr>
          <w:rFonts w:cs="Lucida Sans Unicode"/>
          <w:noProof/>
        </w:rPr>
        <w:fldChar w:fldCharType="end"/>
      </w:r>
    </w:p>
    <w:p w14:paraId="485E90A4" w14:textId="77777777" w:rsidR="00767B50" w:rsidRPr="005C61C3" w:rsidRDefault="003C209A" w:rsidP="00767B50">
      <w:pPr>
        <w:rPr>
          <w:rFonts w:cs="Lucida Sans Unicode"/>
        </w:rPr>
      </w:pPr>
      <w:r w:rsidRPr="005C61C3">
        <w:rPr>
          <w:rFonts w:cs="Lucida Sans Unicode"/>
        </w:rPr>
        <w:fldChar w:fldCharType="end"/>
      </w:r>
      <w:bookmarkStart w:id="1" w:name="_Toc361235647"/>
      <w:bookmarkStart w:id="2" w:name="_Toc191442212"/>
    </w:p>
    <w:p w14:paraId="485E90A5" w14:textId="77777777" w:rsidR="00767B50" w:rsidRPr="005C61C3" w:rsidRDefault="00767B50" w:rsidP="00767B50">
      <w:pPr>
        <w:rPr>
          <w:rFonts w:cs="Lucida Sans Unicode"/>
        </w:rPr>
      </w:pPr>
    </w:p>
    <w:p w14:paraId="485E90A6" w14:textId="77777777" w:rsidR="00767B50" w:rsidRPr="005C61C3" w:rsidRDefault="00767B50" w:rsidP="00767B50">
      <w:pPr>
        <w:rPr>
          <w:rFonts w:cs="Lucida Sans Unicode"/>
          <w:b/>
        </w:rPr>
      </w:pPr>
      <w:r w:rsidRPr="005C61C3">
        <w:rPr>
          <w:rFonts w:cs="Lucida Sans Unicode"/>
          <w:b/>
        </w:rPr>
        <w:t xml:space="preserve">Documenten </w:t>
      </w:r>
      <w:r w:rsidR="00575574" w:rsidRPr="005C61C3">
        <w:rPr>
          <w:rFonts w:cs="Lucida Sans Unicode"/>
          <w:b/>
        </w:rPr>
        <w:t xml:space="preserve">die behoren bij deze inschrijvingsleidraad, geplaatst zijn </w:t>
      </w:r>
      <w:r w:rsidR="00A737A3" w:rsidRPr="005C61C3">
        <w:rPr>
          <w:rFonts w:cs="Lucida Sans Unicode"/>
          <w:b/>
        </w:rPr>
        <w:t xml:space="preserve">in </w:t>
      </w:r>
      <w:proofErr w:type="spellStart"/>
      <w:r w:rsidR="007C75EC" w:rsidRPr="005C61C3">
        <w:rPr>
          <w:rFonts w:cs="Lucida Sans Unicode"/>
          <w:b/>
        </w:rPr>
        <w:t>TenderNed</w:t>
      </w:r>
      <w:proofErr w:type="spellEnd"/>
      <w:r w:rsidR="00A737A3" w:rsidRPr="005C61C3">
        <w:rPr>
          <w:rFonts w:cs="Lucida Sans Unicode"/>
          <w:b/>
        </w:rPr>
        <w:t xml:space="preserve"> </w:t>
      </w:r>
      <w:r w:rsidR="00575574" w:rsidRPr="005C61C3">
        <w:rPr>
          <w:rFonts w:cs="Lucida Sans Unicode"/>
          <w:b/>
        </w:rPr>
        <w:t xml:space="preserve">en </w:t>
      </w:r>
      <w:r w:rsidR="00681A30" w:rsidRPr="005C61C3">
        <w:rPr>
          <w:rFonts w:cs="Lucida Sans Unicode"/>
          <w:b/>
        </w:rPr>
        <w:t xml:space="preserve">onlosmakelijk </w:t>
      </w:r>
      <w:r w:rsidR="00A737A3" w:rsidRPr="005C61C3">
        <w:rPr>
          <w:rFonts w:cs="Lucida Sans Unicode"/>
          <w:b/>
        </w:rPr>
        <w:t xml:space="preserve">onderdeel uitmaken van </w:t>
      </w:r>
      <w:r w:rsidRPr="005C61C3">
        <w:rPr>
          <w:rFonts w:cs="Lucida Sans Unicode"/>
          <w:b/>
        </w:rPr>
        <w:t xml:space="preserve">deze aanbesteding: </w:t>
      </w:r>
    </w:p>
    <w:p w14:paraId="485E90A7" w14:textId="77777777" w:rsidR="00767B50" w:rsidRPr="005C61C3" w:rsidRDefault="00767B50" w:rsidP="00767B50">
      <w:pPr>
        <w:rPr>
          <w:rFonts w:cs="Lucida Sans Unicode"/>
        </w:rPr>
      </w:pPr>
    </w:p>
    <w:p w14:paraId="485E90A8" w14:textId="77777777" w:rsidR="00575574" w:rsidRPr="005C61C3" w:rsidRDefault="00575574" w:rsidP="00767B50">
      <w:pPr>
        <w:rPr>
          <w:rFonts w:cs="Lucida Sans Unicode"/>
        </w:rPr>
      </w:pPr>
      <w:r w:rsidRPr="005C61C3">
        <w:rPr>
          <w:rFonts w:cs="Lucida Sans Unicode"/>
        </w:rPr>
        <w:t>Document</w:t>
      </w:r>
      <w:r w:rsidRPr="005C61C3">
        <w:rPr>
          <w:rFonts w:cs="Lucida Sans Unicode"/>
        </w:rPr>
        <w:tab/>
        <w:t>Aankondiging van de opdracht (</w:t>
      </w:r>
      <w:proofErr w:type="spellStart"/>
      <w:r w:rsidRPr="005C61C3">
        <w:rPr>
          <w:rFonts w:cs="Lucida Sans Unicode"/>
        </w:rPr>
        <w:t>TenderNed</w:t>
      </w:r>
      <w:proofErr w:type="spellEnd"/>
      <w:r w:rsidRPr="005C61C3">
        <w:rPr>
          <w:rFonts w:cs="Lucida Sans Unicode"/>
        </w:rPr>
        <w:t>)</w:t>
      </w:r>
    </w:p>
    <w:p w14:paraId="6A65A60C" w14:textId="77777777" w:rsidR="004824C9" w:rsidRPr="005C61C3" w:rsidRDefault="004824C9" w:rsidP="004824C9">
      <w:pPr>
        <w:rPr>
          <w:rFonts w:cs="Lucida Sans Unicode"/>
        </w:rPr>
      </w:pPr>
      <w:bookmarkStart w:id="3" w:name="_Toc361235650"/>
      <w:bookmarkEnd w:id="1"/>
      <w:r w:rsidRPr="005C61C3">
        <w:rPr>
          <w:rFonts w:cs="Lucida Sans Unicode"/>
        </w:rPr>
        <w:t>Document</w:t>
      </w:r>
      <w:r w:rsidRPr="005C61C3">
        <w:rPr>
          <w:rFonts w:cs="Lucida Sans Unicode"/>
        </w:rPr>
        <w:tab/>
        <w:t>Uniform Europees Aanbestedingsdocument</w:t>
      </w:r>
    </w:p>
    <w:p w14:paraId="66AA76DC" w14:textId="77777777" w:rsidR="004824C9" w:rsidRPr="005C61C3" w:rsidRDefault="004824C9" w:rsidP="004824C9">
      <w:pPr>
        <w:rPr>
          <w:rFonts w:cs="Lucida Sans Unicode"/>
        </w:rPr>
      </w:pPr>
      <w:bookmarkStart w:id="4" w:name="_Toc361235648"/>
      <w:r w:rsidRPr="005C61C3">
        <w:rPr>
          <w:rFonts w:cs="Lucida Sans Unicode"/>
        </w:rPr>
        <w:t>Document</w:t>
      </w:r>
      <w:r w:rsidRPr="005C61C3">
        <w:rPr>
          <w:rFonts w:cs="Lucida Sans Unicode"/>
        </w:rPr>
        <w:tab/>
        <w:t>Uitvoeringsverklaring onderaannemer</w:t>
      </w:r>
      <w:bookmarkEnd w:id="4"/>
    </w:p>
    <w:p w14:paraId="1C1684AB" w14:textId="77777777" w:rsidR="004824C9" w:rsidRPr="005C61C3" w:rsidRDefault="004824C9" w:rsidP="004824C9">
      <w:pPr>
        <w:rPr>
          <w:rFonts w:cs="Lucida Sans Unicode"/>
        </w:rPr>
      </w:pPr>
      <w:bookmarkStart w:id="5" w:name="_Toc191442213"/>
      <w:bookmarkStart w:id="6" w:name="_Toc361235651"/>
      <w:bookmarkStart w:id="7" w:name="_Toc361235649"/>
      <w:r w:rsidRPr="005C61C3">
        <w:rPr>
          <w:rFonts w:cs="Lucida Sans Unicode"/>
        </w:rPr>
        <w:t>Document</w:t>
      </w:r>
      <w:r w:rsidRPr="005C61C3">
        <w:rPr>
          <w:rFonts w:cs="Lucida Sans Unicode"/>
        </w:rPr>
        <w:tab/>
        <w:t>Prijsinvulformulier</w:t>
      </w:r>
      <w:bookmarkEnd w:id="5"/>
      <w:bookmarkEnd w:id="6"/>
    </w:p>
    <w:p w14:paraId="4B685906" w14:textId="77777777" w:rsidR="003B4F63" w:rsidRPr="005C61C3" w:rsidRDefault="004824C9" w:rsidP="006328D3">
      <w:pPr>
        <w:rPr>
          <w:rFonts w:cs="Lucida Sans Unicode"/>
        </w:rPr>
      </w:pPr>
      <w:r w:rsidRPr="005C61C3">
        <w:rPr>
          <w:rFonts w:cs="Lucida Sans Unicode"/>
          <w:szCs w:val="18"/>
        </w:rPr>
        <w:t>Document</w:t>
      </w:r>
      <w:r w:rsidRPr="005C61C3">
        <w:rPr>
          <w:rFonts w:cs="Lucida Sans Unicode"/>
          <w:szCs w:val="18"/>
        </w:rPr>
        <w:tab/>
        <w:t>Opgave referentieprojecten</w:t>
      </w:r>
      <w:bookmarkEnd w:id="7"/>
    </w:p>
    <w:p w14:paraId="202C02EE" w14:textId="6286B3E6" w:rsidR="003B4F63" w:rsidRPr="005C61C3" w:rsidRDefault="003B4F63" w:rsidP="003B4F63">
      <w:pPr>
        <w:rPr>
          <w:rFonts w:cs="Lucida Sans Unicode"/>
          <w:szCs w:val="18"/>
        </w:rPr>
      </w:pPr>
      <w:bookmarkStart w:id="8" w:name="_Toc361235653"/>
      <w:bookmarkStart w:id="9" w:name="_Toc191442215"/>
      <w:r w:rsidRPr="005C61C3">
        <w:rPr>
          <w:rFonts w:cs="Lucida Sans Unicode"/>
          <w:szCs w:val="18"/>
        </w:rPr>
        <w:t>Document</w:t>
      </w:r>
      <w:r w:rsidRPr="005C61C3">
        <w:rPr>
          <w:rFonts w:cs="Lucida Sans Unicode"/>
          <w:szCs w:val="18"/>
        </w:rPr>
        <w:tab/>
        <w:t>(Concept) raamovereenkomst</w:t>
      </w:r>
      <w:bookmarkEnd w:id="8"/>
      <w:r w:rsidRPr="005C61C3">
        <w:rPr>
          <w:rFonts w:cs="Lucida Sans Unicode"/>
          <w:szCs w:val="18"/>
        </w:rPr>
        <w:t xml:space="preserve"> </w:t>
      </w:r>
      <w:bookmarkEnd w:id="9"/>
    </w:p>
    <w:p w14:paraId="485E90AC" w14:textId="7D2C0594" w:rsidR="006328D3" w:rsidRPr="005C61C3" w:rsidRDefault="00E073EF" w:rsidP="006328D3">
      <w:pPr>
        <w:rPr>
          <w:rFonts w:cs="Lucida Sans Unicode"/>
        </w:rPr>
      </w:pPr>
      <w:r w:rsidRPr="005C61C3">
        <w:rPr>
          <w:rFonts w:cs="Lucida Sans Unicode"/>
        </w:rPr>
        <w:t>Document</w:t>
      </w:r>
      <w:r w:rsidRPr="005C61C3">
        <w:rPr>
          <w:rFonts w:cs="Lucida Sans Unicode"/>
        </w:rPr>
        <w:tab/>
        <w:t>E</w:t>
      </w:r>
      <w:r w:rsidR="006328D3" w:rsidRPr="005C61C3">
        <w:rPr>
          <w:rFonts w:cs="Lucida Sans Unicode"/>
        </w:rPr>
        <w:t xml:space="preserve">isen aan de opdracht </w:t>
      </w:r>
    </w:p>
    <w:bookmarkEnd w:id="2"/>
    <w:bookmarkEnd w:id="3"/>
    <w:p w14:paraId="4100A36E" w14:textId="77777777" w:rsidR="00F91B37" w:rsidRPr="005C61C3" w:rsidRDefault="004824C9" w:rsidP="00F91B37">
      <w:pPr>
        <w:rPr>
          <w:rFonts w:cs="Lucida Sans Unicode"/>
        </w:rPr>
      </w:pPr>
      <w:r w:rsidRPr="005C61C3">
        <w:rPr>
          <w:rFonts w:cs="Lucida Sans Unicode"/>
        </w:rPr>
        <w:t>Document</w:t>
      </w:r>
      <w:r w:rsidRPr="005C61C3">
        <w:rPr>
          <w:rFonts w:cs="Lucida Sans Unicode"/>
        </w:rPr>
        <w:tab/>
        <w:t>Gunningscriteria</w:t>
      </w:r>
    </w:p>
    <w:p w14:paraId="440CDF31" w14:textId="7790A0D7" w:rsidR="00F91B37" w:rsidRPr="005C61C3" w:rsidRDefault="00F91B37" w:rsidP="00F91B37">
      <w:pPr>
        <w:rPr>
          <w:rFonts w:cs="Lucida Sans Unicode"/>
          <w:szCs w:val="18"/>
        </w:rPr>
      </w:pPr>
      <w:r w:rsidRPr="005C61C3">
        <w:rPr>
          <w:rFonts w:cs="Lucida Sans Unicode"/>
          <w:szCs w:val="18"/>
        </w:rPr>
        <w:t>Document</w:t>
      </w:r>
      <w:r w:rsidRPr="005C61C3">
        <w:rPr>
          <w:rFonts w:cs="Lucida Sans Unicode"/>
          <w:szCs w:val="18"/>
        </w:rPr>
        <w:tab/>
        <w:t xml:space="preserve">Algemene </w:t>
      </w:r>
      <w:r w:rsidR="0053022C" w:rsidRPr="005C61C3">
        <w:rPr>
          <w:rFonts w:cs="Lucida Sans Unicode"/>
          <w:szCs w:val="18"/>
        </w:rPr>
        <w:t>inkoopv</w:t>
      </w:r>
      <w:r w:rsidRPr="005C61C3">
        <w:rPr>
          <w:rFonts w:cs="Lucida Sans Unicode"/>
          <w:szCs w:val="18"/>
        </w:rPr>
        <w:t>oorwaarden gemeente Utrecht 201</w:t>
      </w:r>
      <w:r w:rsidR="0053022C" w:rsidRPr="005C61C3">
        <w:rPr>
          <w:rFonts w:cs="Lucida Sans Unicode"/>
          <w:szCs w:val="18"/>
        </w:rPr>
        <w:t>8</w:t>
      </w:r>
    </w:p>
    <w:p w14:paraId="053D405B" w14:textId="77777777" w:rsidR="00F91B37" w:rsidRPr="005C61C3" w:rsidRDefault="00F91B37" w:rsidP="00F91B37">
      <w:pPr>
        <w:rPr>
          <w:rFonts w:cs="Lucida Sans Unicode"/>
        </w:rPr>
      </w:pPr>
      <w:r w:rsidRPr="005C61C3">
        <w:rPr>
          <w:rFonts w:cs="Lucida Sans Unicode"/>
        </w:rPr>
        <w:t>Document</w:t>
      </w:r>
      <w:r w:rsidRPr="005C61C3">
        <w:rPr>
          <w:rFonts w:cs="Lucida Sans Unicode"/>
        </w:rPr>
        <w:tab/>
        <w:t xml:space="preserve">Handleiding Social Return </w:t>
      </w:r>
    </w:p>
    <w:p w14:paraId="34DEDDA2" w14:textId="77777777" w:rsidR="004824C9" w:rsidRPr="005C61C3" w:rsidRDefault="004824C9" w:rsidP="0034518E">
      <w:pPr>
        <w:rPr>
          <w:rFonts w:cs="Lucida Sans Unicode"/>
        </w:rPr>
      </w:pPr>
    </w:p>
    <w:p w14:paraId="485E90B0" w14:textId="77777777" w:rsidR="00EF7AC4" w:rsidRPr="005C61C3" w:rsidRDefault="00EF7AC4" w:rsidP="00767B50">
      <w:pPr>
        <w:rPr>
          <w:rFonts w:cs="Lucida Sans Unicode"/>
          <w:b/>
          <w:color w:val="0000FF"/>
        </w:rPr>
      </w:pPr>
    </w:p>
    <w:p w14:paraId="485E90B1" w14:textId="77777777" w:rsidR="003C209A" w:rsidRPr="005C61C3" w:rsidRDefault="003C209A">
      <w:pPr>
        <w:rPr>
          <w:rFonts w:cs="Lucida Sans Unicode"/>
        </w:rPr>
      </w:pPr>
    </w:p>
    <w:p w14:paraId="485E90B2" w14:textId="77777777" w:rsidR="00767B50" w:rsidRPr="005C61C3" w:rsidRDefault="00EF7AC4">
      <w:pPr>
        <w:rPr>
          <w:rFonts w:cs="Lucida Sans Unicode"/>
        </w:rPr>
      </w:pPr>
      <w:r w:rsidRPr="005C61C3">
        <w:rPr>
          <w:rFonts w:cs="Lucida Sans Unicode"/>
        </w:rPr>
        <w:t xml:space="preserve">                                      </w:t>
      </w:r>
    </w:p>
    <w:p w14:paraId="485E90B3" w14:textId="77777777" w:rsidR="003C209A" w:rsidRPr="005C61C3" w:rsidRDefault="00B96B8A">
      <w:pPr>
        <w:pStyle w:val="Kop1"/>
        <w:rPr>
          <w:rFonts w:cs="Lucida Sans Unicode"/>
        </w:rPr>
      </w:pPr>
      <w:bookmarkStart w:id="10" w:name="Start"/>
      <w:bookmarkStart w:id="11" w:name="_Ref218311667"/>
      <w:bookmarkStart w:id="12" w:name="_Ref218312571"/>
      <w:bookmarkStart w:id="13" w:name="_Ref218319942"/>
      <w:bookmarkStart w:id="14" w:name="_Ref359935989"/>
      <w:bookmarkStart w:id="15" w:name="_Toc169509989"/>
      <w:bookmarkStart w:id="16" w:name="_Toc169510097"/>
      <w:bookmarkStart w:id="17" w:name="_Toc191442183"/>
      <w:bookmarkStart w:id="18" w:name="_Toc197228362"/>
      <w:bookmarkEnd w:id="10"/>
      <w:r w:rsidRPr="005C61C3">
        <w:rPr>
          <w:rFonts w:cs="Lucida Sans Unicode"/>
        </w:rPr>
        <w:lastRenderedPageBreak/>
        <w:t xml:space="preserve"> </w:t>
      </w:r>
      <w:bookmarkStart w:id="19" w:name="_Toc484519977"/>
      <w:r w:rsidR="003C209A" w:rsidRPr="005C61C3">
        <w:rPr>
          <w:rFonts w:cs="Lucida Sans Unicode"/>
        </w:rPr>
        <w:t xml:space="preserve">Beschrijving </w:t>
      </w:r>
      <w:bookmarkEnd w:id="11"/>
      <w:bookmarkEnd w:id="12"/>
      <w:bookmarkEnd w:id="13"/>
      <w:r w:rsidR="003C209A" w:rsidRPr="005C61C3">
        <w:rPr>
          <w:rFonts w:cs="Lucida Sans Unicode"/>
        </w:rPr>
        <w:t>opdracht</w:t>
      </w:r>
      <w:bookmarkEnd w:id="14"/>
      <w:bookmarkEnd w:id="19"/>
      <w:r w:rsidR="003C209A" w:rsidRPr="005C61C3">
        <w:rPr>
          <w:rFonts w:cs="Lucida Sans Unicode"/>
        </w:rPr>
        <w:t xml:space="preserve"> </w:t>
      </w:r>
      <w:bookmarkEnd w:id="15"/>
      <w:bookmarkEnd w:id="16"/>
      <w:bookmarkEnd w:id="17"/>
      <w:bookmarkEnd w:id="18"/>
    </w:p>
    <w:p w14:paraId="485E90B4" w14:textId="77777777" w:rsidR="003C209A" w:rsidRPr="005C61C3" w:rsidRDefault="003C209A">
      <w:pPr>
        <w:pStyle w:val="Kop2"/>
        <w:rPr>
          <w:rFonts w:cs="Lucida Sans Unicode"/>
        </w:rPr>
      </w:pPr>
      <w:bookmarkStart w:id="20" w:name="_Toc169509992"/>
      <w:bookmarkStart w:id="21" w:name="_Toc169510100"/>
      <w:bookmarkStart w:id="22" w:name="_Toc191442186"/>
      <w:bookmarkStart w:id="23" w:name="_Toc197228365"/>
      <w:bookmarkStart w:id="24" w:name="_Ref218312557"/>
      <w:bookmarkStart w:id="25" w:name="_Ref218312620"/>
      <w:bookmarkStart w:id="26" w:name="_Toc484519978"/>
      <w:r w:rsidRPr="005C61C3">
        <w:rPr>
          <w:rFonts w:cs="Lucida Sans Unicode"/>
        </w:rPr>
        <w:t>Doel</w:t>
      </w:r>
      <w:r w:rsidR="00035672" w:rsidRPr="005C61C3">
        <w:rPr>
          <w:rFonts w:cs="Lucida Sans Unicode"/>
        </w:rPr>
        <w:t xml:space="preserve"> en scope</w:t>
      </w:r>
      <w:r w:rsidRPr="005C61C3">
        <w:rPr>
          <w:rFonts w:cs="Lucida Sans Unicode"/>
        </w:rPr>
        <w:t xml:space="preserve"> van de aanbesteding</w:t>
      </w:r>
      <w:bookmarkEnd w:id="20"/>
      <w:bookmarkEnd w:id="21"/>
      <w:bookmarkEnd w:id="22"/>
      <w:bookmarkEnd w:id="23"/>
      <w:bookmarkEnd w:id="24"/>
      <w:bookmarkEnd w:id="25"/>
      <w:bookmarkEnd w:id="26"/>
    </w:p>
    <w:p w14:paraId="485E90B5" w14:textId="1986BB96" w:rsidR="003C209A" w:rsidRPr="005C61C3" w:rsidRDefault="003C209A">
      <w:pPr>
        <w:rPr>
          <w:rFonts w:cs="Lucida Sans Unicode"/>
        </w:rPr>
      </w:pPr>
      <w:r w:rsidRPr="005C61C3">
        <w:rPr>
          <w:rFonts w:cs="Lucida Sans Unicode"/>
        </w:rPr>
        <w:t>De gemeente Utrecht</w:t>
      </w:r>
      <w:r w:rsidR="00E871C4" w:rsidRPr="005C61C3">
        <w:rPr>
          <w:rFonts w:cs="Lucida Sans Unicode"/>
        </w:rPr>
        <w:t xml:space="preserve"> </w:t>
      </w:r>
      <w:r w:rsidR="00035672" w:rsidRPr="005C61C3">
        <w:rPr>
          <w:rFonts w:cs="Lucida Sans Unicode"/>
        </w:rPr>
        <w:t>(hierna: de gemeente)</w:t>
      </w:r>
      <w:r w:rsidRPr="005C61C3">
        <w:rPr>
          <w:rFonts w:cs="Lucida Sans Unicode"/>
        </w:rPr>
        <w:t xml:space="preserve"> is voornemens</w:t>
      </w:r>
      <w:r w:rsidR="004C6114" w:rsidRPr="005C61C3">
        <w:rPr>
          <w:rFonts w:cs="Lucida Sans Unicode"/>
        </w:rPr>
        <w:t xml:space="preserve"> </w:t>
      </w:r>
      <w:r w:rsidR="0063484A" w:rsidRPr="005C61C3">
        <w:rPr>
          <w:rFonts w:cs="Lucida Sans Unicode"/>
        </w:rPr>
        <w:t>een</w:t>
      </w:r>
      <w:r w:rsidRPr="005C61C3">
        <w:rPr>
          <w:rFonts w:cs="Lucida Sans Unicode"/>
        </w:rPr>
        <w:t xml:space="preserve"> raamovereenkomst te sluiten met betrekking tot </w:t>
      </w:r>
      <w:r w:rsidR="00821109" w:rsidRPr="005C61C3">
        <w:rPr>
          <w:rFonts w:cs="Lucida Sans Unicode"/>
        </w:rPr>
        <w:t>Leegstandsbeheer</w:t>
      </w:r>
      <w:r w:rsidRPr="005C61C3">
        <w:rPr>
          <w:rFonts w:cs="Lucida Sans Unicode"/>
        </w:rPr>
        <w:t xml:space="preserve">. De gemeente is voornemens om aan </w:t>
      </w:r>
      <w:r w:rsidR="00821109" w:rsidRPr="005C61C3">
        <w:rPr>
          <w:rFonts w:cs="Lucida Sans Unicode"/>
        </w:rPr>
        <w:t>één</w:t>
      </w:r>
      <w:r w:rsidRPr="005C61C3">
        <w:rPr>
          <w:rFonts w:cs="Lucida Sans Unicode"/>
        </w:rPr>
        <w:t xml:space="preserve"> inschrijver</w:t>
      </w:r>
      <w:r w:rsidRPr="005C61C3">
        <w:rPr>
          <w:rFonts w:cs="Lucida Sans Unicode"/>
          <w:b/>
          <w:color w:val="0000FF"/>
        </w:rPr>
        <w:t xml:space="preserve"> </w:t>
      </w:r>
      <w:r w:rsidRPr="005C61C3">
        <w:rPr>
          <w:rFonts w:cs="Lucida Sans Unicode"/>
        </w:rPr>
        <w:t>de opdracht te gunnen. De</w:t>
      </w:r>
      <w:r w:rsidR="00114B9F" w:rsidRPr="005C61C3">
        <w:rPr>
          <w:rFonts w:cs="Lucida Sans Unicode"/>
        </w:rPr>
        <w:t xml:space="preserve"> gemeente gunt de</w:t>
      </w:r>
      <w:r w:rsidRPr="005C61C3">
        <w:rPr>
          <w:rFonts w:cs="Lucida Sans Unicode"/>
        </w:rPr>
        <w:t xml:space="preserve"> opdracht aan de inschrijver met de economisch meest voordelige inschrijving</w:t>
      </w:r>
      <w:r w:rsidR="00663329" w:rsidRPr="005C61C3">
        <w:rPr>
          <w:rFonts w:cs="Lucida Sans Unicode"/>
        </w:rPr>
        <w:t>.</w:t>
      </w:r>
      <w:r w:rsidR="00CA4C71" w:rsidRPr="005C61C3">
        <w:rPr>
          <w:rFonts w:cs="Lucida Sans Unicode"/>
        </w:rPr>
        <w:t xml:space="preserve"> </w:t>
      </w:r>
      <w:r w:rsidR="006E6852" w:rsidRPr="005C61C3">
        <w:rPr>
          <w:rFonts w:cs="Lucida Sans Unicode"/>
        </w:rPr>
        <w:t>In de</w:t>
      </w:r>
      <w:r w:rsidR="00303C73" w:rsidRPr="005C61C3">
        <w:rPr>
          <w:rFonts w:cs="Lucida Sans Unicode"/>
        </w:rPr>
        <w:t xml:space="preserve"> publicatie </w:t>
      </w:r>
      <w:r w:rsidR="005977D6" w:rsidRPr="005C61C3">
        <w:rPr>
          <w:rFonts w:cs="Lucida Sans Unicode"/>
        </w:rPr>
        <w:t xml:space="preserve">op </w:t>
      </w:r>
      <w:hyperlink r:id="rId11" w:history="1">
        <w:r w:rsidR="007C75EC" w:rsidRPr="005C61C3">
          <w:rPr>
            <w:rStyle w:val="Hyperlink"/>
            <w:rFonts w:cs="Lucida Sans Unicode"/>
          </w:rPr>
          <w:t>www.TenderNed.nl</w:t>
        </w:r>
      </w:hyperlink>
      <w:r w:rsidR="007C75EC" w:rsidRPr="005C61C3">
        <w:rPr>
          <w:rFonts w:cs="Lucida Sans Unicode"/>
        </w:rPr>
        <w:t xml:space="preserve"> (verder te noemen</w:t>
      </w:r>
      <w:r w:rsidR="0053022C" w:rsidRPr="005C61C3">
        <w:rPr>
          <w:rFonts w:cs="Lucida Sans Unicode"/>
        </w:rPr>
        <w:t>:</w:t>
      </w:r>
      <w:r w:rsidR="007C75EC" w:rsidRPr="005C61C3">
        <w:rPr>
          <w:rFonts w:cs="Lucida Sans Unicode"/>
        </w:rPr>
        <w:t xml:space="preserve"> </w:t>
      </w:r>
      <w:proofErr w:type="spellStart"/>
      <w:r w:rsidR="007C75EC" w:rsidRPr="005C61C3">
        <w:rPr>
          <w:rFonts w:cs="Lucida Sans Unicode"/>
        </w:rPr>
        <w:t>TenderNed</w:t>
      </w:r>
      <w:proofErr w:type="spellEnd"/>
      <w:r w:rsidR="007C75EC" w:rsidRPr="005C61C3">
        <w:rPr>
          <w:rFonts w:cs="Lucida Sans Unicode"/>
        </w:rPr>
        <w:t>)</w:t>
      </w:r>
      <w:r w:rsidR="00303C73" w:rsidRPr="005C61C3">
        <w:rPr>
          <w:rFonts w:cs="Lucida Sans Unicode"/>
        </w:rPr>
        <w:t xml:space="preserve"> </w:t>
      </w:r>
      <w:r w:rsidR="00955EF8" w:rsidRPr="005C61C3">
        <w:rPr>
          <w:rFonts w:cs="Lucida Sans Unicode"/>
        </w:rPr>
        <w:t>zijn</w:t>
      </w:r>
      <w:r w:rsidRPr="005C61C3">
        <w:rPr>
          <w:rFonts w:cs="Lucida Sans Unicode"/>
        </w:rPr>
        <w:t xml:space="preserve"> de vers</w:t>
      </w:r>
      <w:r w:rsidR="00955EF8" w:rsidRPr="005C61C3">
        <w:rPr>
          <w:rFonts w:cs="Lucida Sans Unicode"/>
        </w:rPr>
        <w:t xml:space="preserve">chillende </w:t>
      </w:r>
      <w:r w:rsidR="00E60814" w:rsidRPr="005C61C3">
        <w:rPr>
          <w:rFonts w:cs="Lucida Sans Unicode"/>
        </w:rPr>
        <w:t>gunningscriteria</w:t>
      </w:r>
      <w:r w:rsidR="00955EF8" w:rsidRPr="005C61C3">
        <w:rPr>
          <w:rFonts w:cs="Lucida Sans Unicode"/>
        </w:rPr>
        <w:t xml:space="preserve"> en weging </w:t>
      </w:r>
      <w:r w:rsidR="006E6852" w:rsidRPr="005C61C3">
        <w:rPr>
          <w:rFonts w:cs="Lucida Sans Unicode"/>
        </w:rPr>
        <w:t>opgenomen</w:t>
      </w:r>
      <w:r w:rsidR="00733FB8" w:rsidRPr="005C61C3">
        <w:rPr>
          <w:rFonts w:cs="Lucida Sans Unicode"/>
        </w:rPr>
        <w:t xml:space="preserve">, in de bijlage </w:t>
      </w:r>
      <w:r w:rsidR="001B199C" w:rsidRPr="005C61C3">
        <w:rPr>
          <w:rFonts w:cs="Lucida Sans Unicode"/>
        </w:rPr>
        <w:t>‘</w:t>
      </w:r>
      <w:r w:rsidR="00733FB8" w:rsidRPr="005C61C3">
        <w:rPr>
          <w:rFonts w:cs="Lucida Sans Unicode"/>
        </w:rPr>
        <w:t>Gunningscriteria</w:t>
      </w:r>
      <w:r w:rsidR="001B199C" w:rsidRPr="005C61C3">
        <w:rPr>
          <w:rFonts w:cs="Lucida Sans Unicode"/>
        </w:rPr>
        <w:t>’</w:t>
      </w:r>
      <w:r w:rsidR="00733FB8" w:rsidRPr="005C61C3">
        <w:rPr>
          <w:rFonts w:cs="Lucida Sans Unicode"/>
        </w:rPr>
        <w:t xml:space="preserve"> is de uitwerking hiervan weergegeven</w:t>
      </w:r>
      <w:r w:rsidR="007F421D" w:rsidRPr="005C61C3">
        <w:rPr>
          <w:rFonts w:cs="Lucida Sans Unicode"/>
        </w:rPr>
        <w:t>.</w:t>
      </w:r>
    </w:p>
    <w:p w14:paraId="485E90BA" w14:textId="77777777" w:rsidR="003C209A" w:rsidRPr="005C61C3" w:rsidRDefault="003C209A">
      <w:pPr>
        <w:pStyle w:val="Kop2"/>
        <w:rPr>
          <w:rFonts w:cs="Lucida Sans Unicode"/>
        </w:rPr>
      </w:pPr>
      <w:bookmarkStart w:id="27" w:name="_Toc169509991"/>
      <w:bookmarkStart w:id="28" w:name="_Toc169510099"/>
      <w:bookmarkStart w:id="29" w:name="_Toc191442185"/>
      <w:bookmarkStart w:id="30" w:name="_Toc197228364"/>
      <w:bookmarkStart w:id="31" w:name="_Toc484519979"/>
      <w:bookmarkStart w:id="32" w:name="_Toc169509993"/>
      <w:bookmarkStart w:id="33" w:name="_Toc169510101"/>
      <w:bookmarkStart w:id="34" w:name="_Toc191442187"/>
      <w:bookmarkStart w:id="35" w:name="_Toc197228366"/>
      <w:r w:rsidRPr="005C61C3">
        <w:rPr>
          <w:rFonts w:cs="Lucida Sans Unicode"/>
        </w:rPr>
        <w:t>Opzet</w:t>
      </w:r>
      <w:bookmarkEnd w:id="27"/>
      <w:bookmarkEnd w:id="28"/>
      <w:bookmarkEnd w:id="29"/>
      <w:r w:rsidRPr="005C61C3">
        <w:rPr>
          <w:rFonts w:cs="Lucida Sans Unicode"/>
        </w:rPr>
        <w:t xml:space="preserve"> van de aanbestedingsprocedure</w:t>
      </w:r>
      <w:bookmarkEnd w:id="30"/>
      <w:bookmarkEnd w:id="31"/>
    </w:p>
    <w:p w14:paraId="0ED6D27F" w14:textId="0DA47765" w:rsidR="00120433" w:rsidRPr="005C61C3" w:rsidRDefault="003C209A">
      <w:pPr>
        <w:rPr>
          <w:rFonts w:cs="Lucida Sans Unicode"/>
        </w:rPr>
      </w:pPr>
      <w:r w:rsidRPr="005C61C3">
        <w:rPr>
          <w:rFonts w:cs="Lucida Sans Unicode"/>
        </w:rPr>
        <w:t xml:space="preserve">Deze aanbesteding betreft een Europese aanbesteding volgens </w:t>
      </w:r>
      <w:r w:rsidR="009C0F15" w:rsidRPr="005C61C3">
        <w:rPr>
          <w:rFonts w:cs="Lucida Sans Unicode"/>
        </w:rPr>
        <w:t>de Aanbestedingswet</w:t>
      </w:r>
      <w:r w:rsidR="005977D6" w:rsidRPr="005C61C3">
        <w:rPr>
          <w:rFonts w:cs="Lucida Sans Unicode"/>
        </w:rPr>
        <w:t xml:space="preserve"> 2012</w:t>
      </w:r>
      <w:r w:rsidRPr="005C61C3">
        <w:rPr>
          <w:rFonts w:cs="Lucida Sans Unicode"/>
        </w:rPr>
        <w:t xml:space="preserve">. Hierbij </w:t>
      </w:r>
      <w:r w:rsidR="00575574" w:rsidRPr="005C61C3">
        <w:rPr>
          <w:rFonts w:cs="Lucida Sans Unicode"/>
        </w:rPr>
        <w:t xml:space="preserve">volgt de gemeente </w:t>
      </w:r>
      <w:r w:rsidRPr="005C61C3">
        <w:rPr>
          <w:rFonts w:cs="Lucida Sans Unicode"/>
        </w:rPr>
        <w:t>de openbare</w:t>
      </w:r>
      <w:r w:rsidRPr="005C61C3">
        <w:rPr>
          <w:rFonts w:cs="Lucida Sans Unicode"/>
          <w:b/>
          <w:color w:val="0000FF"/>
        </w:rPr>
        <w:t xml:space="preserve"> </w:t>
      </w:r>
      <w:r w:rsidRPr="005C61C3">
        <w:rPr>
          <w:rFonts w:cs="Lucida Sans Unicode"/>
        </w:rPr>
        <w:t>procedure.</w:t>
      </w:r>
      <w:r w:rsidR="00120433" w:rsidRPr="005C61C3">
        <w:rPr>
          <w:rFonts w:cs="Lucida Sans Unicode"/>
        </w:rPr>
        <w:t xml:space="preserve"> </w:t>
      </w:r>
      <w:r w:rsidR="0053022C" w:rsidRPr="005C61C3">
        <w:rPr>
          <w:rFonts w:cs="Lucida Sans Unicode"/>
        </w:rPr>
        <w:br/>
      </w:r>
    </w:p>
    <w:p w14:paraId="3E5A7A40" w14:textId="7E42D151" w:rsidR="00120433" w:rsidRPr="005C61C3" w:rsidRDefault="00CC4B92" w:rsidP="00120433">
      <w:pPr>
        <w:rPr>
          <w:rFonts w:cs="Lucida Sans Unicode"/>
        </w:rPr>
      </w:pPr>
      <w:r w:rsidRPr="005C61C3">
        <w:rPr>
          <w:rFonts w:cs="Lucida Sans Unicode"/>
        </w:rPr>
        <w:t xml:space="preserve">De gemeente kiest voor </w:t>
      </w:r>
      <w:r w:rsidR="00120433" w:rsidRPr="005C61C3">
        <w:rPr>
          <w:rFonts w:cs="Lucida Sans Unicode"/>
        </w:rPr>
        <w:t xml:space="preserve">een Raamovereenkomst met </w:t>
      </w:r>
      <w:r w:rsidRPr="005C61C3">
        <w:rPr>
          <w:rFonts w:cs="Lucida Sans Unicode"/>
        </w:rPr>
        <w:t>één Dienstverlener Leegstandsbeheer</w:t>
      </w:r>
      <w:r w:rsidRPr="005C61C3">
        <w:rPr>
          <w:rFonts w:cs="Lucida Sans Unicode"/>
          <w:b/>
        </w:rPr>
        <w:t xml:space="preserve"> </w:t>
      </w:r>
      <w:r w:rsidRPr="005C61C3">
        <w:rPr>
          <w:rFonts w:cs="Lucida Sans Unicode"/>
        </w:rPr>
        <w:t>om de afspraken evaluatie en communicatie met de Dienstverlener</w:t>
      </w:r>
      <w:r w:rsidR="00D32D2E" w:rsidRPr="005C61C3">
        <w:rPr>
          <w:rFonts w:cs="Lucida Sans Unicode"/>
        </w:rPr>
        <w:t xml:space="preserve"> leegstandbeheer</w:t>
      </w:r>
      <w:r w:rsidRPr="005C61C3">
        <w:rPr>
          <w:rFonts w:cs="Lucida Sans Unicode"/>
        </w:rPr>
        <w:t xml:space="preserve"> zo concreet en eenvoudig mogelijk te houden. </w:t>
      </w:r>
      <w:r w:rsidR="0053022C" w:rsidRPr="005C61C3">
        <w:rPr>
          <w:rFonts w:cs="Lucida Sans Unicode"/>
        </w:rPr>
        <w:t>Het eventueel verdelen van de nadere opdrachten onder meerdere dienstverleners</w:t>
      </w:r>
      <w:r w:rsidRPr="005C61C3">
        <w:rPr>
          <w:rFonts w:cs="Lucida Sans Unicode"/>
        </w:rPr>
        <w:t xml:space="preserve">, </w:t>
      </w:r>
      <w:r w:rsidR="0053022C" w:rsidRPr="005C61C3">
        <w:rPr>
          <w:rFonts w:cs="Lucida Sans Unicode"/>
        </w:rPr>
        <w:t>zou het proces onnodig ingewikkeld maken</w:t>
      </w:r>
      <w:r w:rsidRPr="005C61C3">
        <w:rPr>
          <w:rFonts w:cs="Lucida Sans Unicode"/>
        </w:rPr>
        <w:t xml:space="preserve">. </w:t>
      </w:r>
      <w:r w:rsidR="00120433" w:rsidRPr="005C61C3">
        <w:rPr>
          <w:rFonts w:cs="Lucida Sans Unicode"/>
        </w:rPr>
        <w:t>Gezien de omvang en aard van de opdracht wordt het</w:t>
      </w:r>
      <w:r w:rsidR="0053022C" w:rsidRPr="005C61C3">
        <w:rPr>
          <w:rFonts w:cs="Lucida Sans Unicode"/>
        </w:rPr>
        <w:t xml:space="preserve"> daarom</w:t>
      </w:r>
      <w:r w:rsidR="00120433" w:rsidRPr="005C61C3">
        <w:rPr>
          <w:rFonts w:cs="Lucida Sans Unicode"/>
        </w:rPr>
        <w:t xml:space="preserve"> niet passend gezien deze op te splitsen onder meerdere </w:t>
      </w:r>
      <w:r w:rsidR="00D32D2E" w:rsidRPr="005C61C3">
        <w:rPr>
          <w:rFonts w:cs="Lucida Sans Unicode"/>
        </w:rPr>
        <w:t>Dienstverleners Leegstandsbeheer.</w:t>
      </w:r>
    </w:p>
    <w:p w14:paraId="485E90C2" w14:textId="77777777" w:rsidR="003C209A" w:rsidRPr="005C61C3" w:rsidRDefault="003C209A" w:rsidP="00F05717">
      <w:pPr>
        <w:pStyle w:val="Kop2"/>
        <w:pBdr>
          <w:bottom w:val="single" w:sz="4" w:space="0" w:color="auto"/>
        </w:pBdr>
        <w:rPr>
          <w:rFonts w:cs="Lucida Sans Unicode"/>
        </w:rPr>
      </w:pPr>
      <w:bookmarkStart w:id="36" w:name="_Toc169509994"/>
      <w:bookmarkStart w:id="37" w:name="_Toc169510102"/>
      <w:bookmarkStart w:id="38" w:name="_Toc191442188"/>
      <w:bookmarkStart w:id="39" w:name="_Toc197228367"/>
      <w:bookmarkStart w:id="40" w:name="_Toc484519980"/>
      <w:bookmarkEnd w:id="32"/>
      <w:bookmarkEnd w:id="33"/>
      <w:bookmarkEnd w:id="34"/>
      <w:bookmarkEnd w:id="35"/>
      <w:r w:rsidRPr="005C61C3">
        <w:rPr>
          <w:rFonts w:cs="Lucida Sans Unicode"/>
        </w:rPr>
        <w:t xml:space="preserve">Achtergrondinformatie </w:t>
      </w:r>
      <w:bookmarkEnd w:id="36"/>
      <w:bookmarkEnd w:id="37"/>
      <w:bookmarkEnd w:id="38"/>
      <w:r w:rsidRPr="005C61C3">
        <w:rPr>
          <w:rFonts w:cs="Lucida Sans Unicode"/>
        </w:rPr>
        <w:t>bij de opdracht</w:t>
      </w:r>
      <w:bookmarkEnd w:id="39"/>
      <w:bookmarkEnd w:id="40"/>
    </w:p>
    <w:p w14:paraId="55C95B04" w14:textId="5B31FE2A" w:rsidR="005F3B79" w:rsidRPr="005C61C3" w:rsidRDefault="0061435F" w:rsidP="005F3B79">
      <w:pPr>
        <w:pStyle w:val="Default"/>
        <w:rPr>
          <w:rFonts w:ascii="Lucida Sans Unicode" w:hAnsi="Lucida Sans Unicode" w:cs="Lucida Sans Unicode"/>
          <w:sz w:val="18"/>
          <w:szCs w:val="18"/>
        </w:rPr>
      </w:pPr>
      <w:r w:rsidRPr="005C61C3">
        <w:rPr>
          <w:rFonts w:ascii="Lucida Sans Unicode" w:hAnsi="Lucida Sans Unicode" w:cs="Lucida Sans Unicode"/>
          <w:b/>
          <w:bCs/>
          <w:sz w:val="18"/>
          <w:szCs w:val="18"/>
        </w:rPr>
        <w:t>Scope</w:t>
      </w:r>
    </w:p>
    <w:p w14:paraId="14A024EB" w14:textId="03C3671D" w:rsidR="001B5DED" w:rsidRPr="005C61C3" w:rsidRDefault="001B5DED" w:rsidP="001B5DED">
      <w:pPr>
        <w:pStyle w:val="Geenafstand"/>
        <w:rPr>
          <w:rFonts w:cs="Lucida Sans Unicode"/>
          <w:szCs w:val="18"/>
        </w:rPr>
      </w:pPr>
      <w:r w:rsidRPr="005C61C3">
        <w:rPr>
          <w:rFonts w:cs="Lucida Sans Unicode"/>
          <w:szCs w:val="18"/>
        </w:rPr>
        <w:t>Gemeente Utrecht heeft vastgoed in eigendom om de doelen die de gemeente heeft op bijvoorbeeld</w:t>
      </w:r>
      <w:r w:rsidR="0053022C" w:rsidRPr="005C61C3">
        <w:rPr>
          <w:rFonts w:cs="Lucida Sans Unicode"/>
          <w:szCs w:val="18"/>
        </w:rPr>
        <w:t xml:space="preserve"> beleidsterreinen</w:t>
      </w:r>
      <w:r w:rsidRPr="005C61C3">
        <w:rPr>
          <w:rFonts w:cs="Lucida Sans Unicode"/>
          <w:szCs w:val="18"/>
        </w:rPr>
        <w:t xml:space="preserve"> </w:t>
      </w:r>
      <w:r w:rsidR="0053022C" w:rsidRPr="005C61C3">
        <w:rPr>
          <w:rFonts w:cs="Lucida Sans Unicode"/>
          <w:szCs w:val="18"/>
        </w:rPr>
        <w:t>s</w:t>
      </w:r>
      <w:r w:rsidRPr="005C61C3">
        <w:rPr>
          <w:rFonts w:cs="Lucida Sans Unicode"/>
          <w:szCs w:val="18"/>
        </w:rPr>
        <w:t xml:space="preserve">port, onderwijs en </w:t>
      </w:r>
      <w:r w:rsidR="0053022C" w:rsidRPr="005C61C3">
        <w:rPr>
          <w:rFonts w:cs="Lucida Sans Unicode"/>
          <w:szCs w:val="18"/>
        </w:rPr>
        <w:t>c</w:t>
      </w:r>
      <w:r w:rsidRPr="005C61C3">
        <w:rPr>
          <w:rFonts w:cs="Lucida Sans Unicode"/>
          <w:szCs w:val="18"/>
        </w:rPr>
        <w:t xml:space="preserve">ultuur te bereiken. De Utrechtse Vastgoedorganisatie (hierna: UVO) is het organisatieonderdeel van de gemeente die de eigenaarsrol binnen de gemeente vervult. Soms komt vastgoed tijdelijk leeg te staan. Daarnaast is Utrecht een stad die bruist van het initiatief en waar ruimte schaars is. Door middel van deze aanbesteding zoekt UVO een partij die voor haar het leegstandbeheer optimaal kan organiseren. Het doel is hierbij om het tijdelijk leegstaand gemeentelijk vastgoed veilig te stellen en zo goed mogelijk maatschappelijk te benutten. De gemeente wil dit doel bereiken door het selecteren van een </w:t>
      </w:r>
      <w:r w:rsidR="0053022C" w:rsidRPr="005C61C3">
        <w:rPr>
          <w:rFonts w:cs="Lucida Sans Unicode"/>
          <w:szCs w:val="18"/>
        </w:rPr>
        <w:t>d</w:t>
      </w:r>
      <w:r w:rsidRPr="005C61C3">
        <w:rPr>
          <w:rFonts w:cs="Lucida Sans Unicode"/>
          <w:szCs w:val="18"/>
        </w:rPr>
        <w:t xml:space="preserve">ienstverlener die het leegstandsbeheer verzorgt </w:t>
      </w:r>
      <w:r w:rsidR="0053022C" w:rsidRPr="005C61C3">
        <w:rPr>
          <w:rFonts w:cs="Lucida Sans Unicode"/>
          <w:szCs w:val="18"/>
        </w:rPr>
        <w:br/>
      </w:r>
      <w:r w:rsidRPr="005C61C3">
        <w:rPr>
          <w:rFonts w:cs="Lucida Sans Unicode"/>
          <w:szCs w:val="18"/>
        </w:rPr>
        <w:t>aan de hand van geformuleerde kaders/selectiecriteria. Zo ontstaat meer (tijdelijke)</w:t>
      </w:r>
      <w:r w:rsidR="0053022C" w:rsidRPr="005C61C3">
        <w:rPr>
          <w:rFonts w:cs="Lucida Sans Unicode"/>
          <w:szCs w:val="18"/>
        </w:rPr>
        <w:t xml:space="preserve"> </w:t>
      </w:r>
      <w:r w:rsidRPr="005C61C3">
        <w:rPr>
          <w:rFonts w:cs="Lucida Sans Unicode"/>
          <w:szCs w:val="18"/>
        </w:rPr>
        <w:t xml:space="preserve">huisvestingsmogelijkheid voor sociaal maatschappelijke en/of culturele initiatieven. Initiatiefnemers </w:t>
      </w:r>
      <w:r w:rsidR="0053022C" w:rsidRPr="005C61C3">
        <w:rPr>
          <w:rFonts w:cs="Lucida Sans Unicode"/>
          <w:szCs w:val="18"/>
        </w:rPr>
        <w:br/>
      </w:r>
      <w:r w:rsidRPr="005C61C3">
        <w:rPr>
          <w:rFonts w:cs="Lucida Sans Unicode"/>
          <w:szCs w:val="18"/>
        </w:rPr>
        <w:t xml:space="preserve">uit de stad krijgen zo een kans op een tijdelijke “plek” en tegelijkertijd leidt dit tot een tijdelijke </w:t>
      </w:r>
      <w:r w:rsidR="0053022C" w:rsidRPr="005C61C3">
        <w:rPr>
          <w:rFonts w:cs="Lucida Sans Unicode"/>
          <w:szCs w:val="18"/>
        </w:rPr>
        <w:br/>
      </w:r>
      <w:r w:rsidRPr="005C61C3">
        <w:rPr>
          <w:rFonts w:cs="Lucida Sans Unicode"/>
          <w:szCs w:val="18"/>
        </w:rPr>
        <w:t xml:space="preserve">mooie voorziening in de wijk. Dit past in het coalitieakkoord “Ruimte voor Iedereen”. </w:t>
      </w:r>
    </w:p>
    <w:p w14:paraId="5EB501FE" w14:textId="7DB4CFE9" w:rsidR="001B5DED" w:rsidRPr="005C61C3" w:rsidRDefault="00600630" w:rsidP="001B5DED">
      <w:pPr>
        <w:pStyle w:val="Geenafstand"/>
        <w:rPr>
          <w:rFonts w:cs="Lucida Sans Unicode"/>
          <w:szCs w:val="18"/>
        </w:rPr>
      </w:pPr>
      <w:r w:rsidRPr="005C61C3">
        <w:rPr>
          <w:rFonts w:cs="Lucida Sans Unicode"/>
          <w:szCs w:val="18"/>
        </w:rPr>
        <w:t xml:space="preserve">De gemeente schakelt </w:t>
      </w:r>
      <w:r w:rsidR="005C1840" w:rsidRPr="005C61C3">
        <w:rPr>
          <w:rFonts w:cs="Lucida Sans Unicode"/>
          <w:szCs w:val="18"/>
        </w:rPr>
        <w:t>de te contracteren</w:t>
      </w:r>
      <w:r w:rsidR="003F09A7">
        <w:rPr>
          <w:rFonts w:cs="Lucida Sans Unicode"/>
          <w:szCs w:val="18"/>
        </w:rPr>
        <w:t xml:space="preserve"> </w:t>
      </w:r>
      <w:r w:rsidR="001B5DED" w:rsidRPr="005C61C3">
        <w:rPr>
          <w:rFonts w:cs="Lucida Sans Unicode"/>
          <w:szCs w:val="18"/>
        </w:rPr>
        <w:t>Dienstverlener leegstandsbeheer</w:t>
      </w:r>
      <w:r w:rsidRPr="005C61C3">
        <w:rPr>
          <w:rFonts w:cs="Lucida Sans Unicode"/>
          <w:szCs w:val="18"/>
        </w:rPr>
        <w:t xml:space="preserve"> in zodra </w:t>
      </w:r>
      <w:r w:rsidR="005C1840" w:rsidRPr="005C61C3">
        <w:rPr>
          <w:rFonts w:cs="Lucida Sans Unicode"/>
          <w:szCs w:val="18"/>
        </w:rPr>
        <w:t xml:space="preserve">de gemeente de noodzaak ervan inziet </w:t>
      </w:r>
      <w:r w:rsidR="001B5DED" w:rsidRPr="005C61C3">
        <w:rPr>
          <w:rFonts w:cs="Lucida Sans Unicode"/>
          <w:szCs w:val="18"/>
        </w:rPr>
        <w:t>tot het moment van verkoop</w:t>
      </w:r>
      <w:r w:rsidRPr="005C61C3">
        <w:rPr>
          <w:rFonts w:cs="Lucida Sans Unicode"/>
          <w:szCs w:val="18"/>
        </w:rPr>
        <w:t>/verhuur</w:t>
      </w:r>
      <w:r w:rsidR="001B5DED" w:rsidRPr="005C61C3">
        <w:rPr>
          <w:rFonts w:cs="Lucida Sans Unicode"/>
          <w:szCs w:val="18"/>
        </w:rPr>
        <w:t xml:space="preserve"> of tot het moment dat het opnieuw voor een beleidsdoel benut wordt. Het inschakelen van </w:t>
      </w:r>
      <w:r w:rsidR="005C1840" w:rsidRPr="005C61C3">
        <w:rPr>
          <w:rFonts w:cs="Lucida Sans Unicode"/>
          <w:szCs w:val="18"/>
        </w:rPr>
        <w:t xml:space="preserve">de te contracteren dienstverlener </w:t>
      </w:r>
      <w:r w:rsidR="001B5DED" w:rsidRPr="005C61C3">
        <w:rPr>
          <w:rFonts w:cs="Lucida Sans Unicode"/>
          <w:szCs w:val="18"/>
        </w:rPr>
        <w:t>is dus altijd voor een tijdelijke situatie</w:t>
      </w:r>
      <w:r w:rsidR="005C1840" w:rsidRPr="005C61C3">
        <w:rPr>
          <w:rFonts w:cs="Lucida Sans Unicode"/>
          <w:szCs w:val="18"/>
        </w:rPr>
        <w:t>.</w:t>
      </w:r>
    </w:p>
    <w:p w14:paraId="6515C8A3" w14:textId="77777777" w:rsidR="0061435F" w:rsidRPr="005C61C3" w:rsidRDefault="0061435F" w:rsidP="001B5DED">
      <w:pPr>
        <w:pStyle w:val="Geenafstand"/>
        <w:rPr>
          <w:rFonts w:cs="Lucida Sans Unicode"/>
          <w:szCs w:val="18"/>
        </w:rPr>
      </w:pPr>
    </w:p>
    <w:p w14:paraId="6295BC88" w14:textId="28E173B3" w:rsidR="00CC4B92" w:rsidRPr="005C61C3" w:rsidRDefault="00911621" w:rsidP="001B5DED">
      <w:pPr>
        <w:pStyle w:val="Geenafstand"/>
        <w:rPr>
          <w:rFonts w:cs="Lucida Sans Unicode"/>
          <w:b/>
          <w:szCs w:val="18"/>
        </w:rPr>
      </w:pPr>
      <w:r w:rsidRPr="005C61C3">
        <w:rPr>
          <w:rFonts w:cs="Lucida Sans Unicode"/>
          <w:b/>
          <w:szCs w:val="18"/>
        </w:rPr>
        <w:t>I</w:t>
      </w:r>
      <w:r w:rsidR="007D09F0" w:rsidRPr="005C61C3">
        <w:rPr>
          <w:rFonts w:cs="Lucida Sans Unicode"/>
          <w:b/>
          <w:szCs w:val="18"/>
        </w:rPr>
        <w:t>nitiatie</w:t>
      </w:r>
      <w:r w:rsidRPr="005C61C3">
        <w:rPr>
          <w:rFonts w:cs="Lucida Sans Unicode"/>
          <w:b/>
          <w:szCs w:val="18"/>
        </w:rPr>
        <w:t>fnemers</w:t>
      </w:r>
      <w:r w:rsidR="007D09F0" w:rsidRPr="005C61C3">
        <w:rPr>
          <w:rFonts w:cs="Lucida Sans Unicode"/>
          <w:b/>
          <w:szCs w:val="18"/>
        </w:rPr>
        <w:t>:</w:t>
      </w:r>
    </w:p>
    <w:p w14:paraId="2A2268F7" w14:textId="7778EF5C" w:rsidR="00911621" w:rsidRPr="005C61C3" w:rsidRDefault="008E36C0" w:rsidP="001B5DED">
      <w:pPr>
        <w:pStyle w:val="Geenafstand"/>
        <w:rPr>
          <w:rFonts w:cs="Lucida Sans Unicode"/>
          <w:szCs w:val="18"/>
        </w:rPr>
      </w:pPr>
      <w:r w:rsidRPr="005C61C3">
        <w:rPr>
          <w:rFonts w:cs="Lucida Sans Unicode"/>
          <w:szCs w:val="18"/>
        </w:rPr>
        <w:t>Onder Initiatiefnemer wordt verstaan:</w:t>
      </w:r>
    </w:p>
    <w:p w14:paraId="56172FD0" w14:textId="310AFF4E" w:rsidR="00CC4B92" w:rsidRPr="005C61C3" w:rsidRDefault="00CC4B92" w:rsidP="00CC4B92">
      <w:pPr>
        <w:pStyle w:val="Geenafstand"/>
        <w:rPr>
          <w:rFonts w:cs="Lucida Sans Unicode"/>
          <w:szCs w:val="18"/>
        </w:rPr>
      </w:pPr>
      <w:r w:rsidRPr="005C61C3">
        <w:rPr>
          <w:rFonts w:cs="Lucida Sans Unicode"/>
          <w:szCs w:val="18"/>
        </w:rPr>
        <w:t xml:space="preserve">Een </w:t>
      </w:r>
      <w:r w:rsidR="00437111" w:rsidRPr="005C61C3">
        <w:rPr>
          <w:rFonts w:cs="Lucida Sans Unicode"/>
          <w:szCs w:val="18"/>
        </w:rPr>
        <w:t>initiatiefnemer</w:t>
      </w:r>
      <w:r w:rsidRPr="005C61C3">
        <w:rPr>
          <w:rFonts w:cs="Lucida Sans Unicode"/>
          <w:szCs w:val="18"/>
        </w:rPr>
        <w:t xml:space="preserve"> levert net als elke andere</w:t>
      </w:r>
      <w:r w:rsidR="00BA04B5" w:rsidRPr="005C61C3">
        <w:rPr>
          <w:rFonts w:cs="Lucida Sans Unicode"/>
          <w:szCs w:val="18"/>
        </w:rPr>
        <w:t xml:space="preserve"> persoon of</w:t>
      </w:r>
      <w:r w:rsidRPr="005C61C3">
        <w:rPr>
          <w:rFonts w:cs="Lucida Sans Unicode"/>
          <w:szCs w:val="18"/>
        </w:rPr>
        <w:t xml:space="preserve"> onderneming een product of dienst en heeft </w:t>
      </w:r>
      <w:r w:rsidR="00550A70" w:rsidRPr="005C61C3">
        <w:rPr>
          <w:rFonts w:cs="Lucida Sans Unicode"/>
          <w:szCs w:val="18"/>
        </w:rPr>
        <w:t xml:space="preserve">in </w:t>
      </w:r>
      <w:r w:rsidR="00600630" w:rsidRPr="005C61C3">
        <w:rPr>
          <w:rFonts w:cs="Lucida Sans Unicode"/>
          <w:szCs w:val="18"/>
        </w:rPr>
        <w:t xml:space="preserve">de meeste </w:t>
      </w:r>
      <w:r w:rsidR="00550A70" w:rsidRPr="005C61C3">
        <w:rPr>
          <w:rFonts w:cs="Lucida Sans Unicode"/>
          <w:szCs w:val="18"/>
        </w:rPr>
        <w:t xml:space="preserve">gevallen </w:t>
      </w:r>
      <w:r w:rsidRPr="005C61C3">
        <w:rPr>
          <w:rFonts w:cs="Lucida Sans Unicode"/>
          <w:szCs w:val="18"/>
        </w:rPr>
        <w:t>een verdienmodel. Het doel van de sociale onderneming</w:t>
      </w:r>
      <w:r w:rsidR="00437111" w:rsidRPr="005C61C3">
        <w:rPr>
          <w:rFonts w:cs="Lucida Sans Unicode"/>
          <w:szCs w:val="18"/>
        </w:rPr>
        <w:t xml:space="preserve"> (het initiatief)</w:t>
      </w:r>
      <w:r w:rsidRPr="005C61C3">
        <w:rPr>
          <w:rFonts w:cs="Lucida Sans Unicode"/>
          <w:szCs w:val="18"/>
        </w:rPr>
        <w:t xml:space="preserve"> is maatschappelijke meerwaarde creëren, ook wel ‘impact’ genoemd.</w:t>
      </w:r>
      <w:r w:rsidR="000D74F9" w:rsidRPr="005C61C3">
        <w:rPr>
          <w:rFonts w:cs="Lucida Sans Unicode"/>
          <w:szCs w:val="18"/>
        </w:rPr>
        <w:t xml:space="preserve"> Utrecht hanteert een ruim begrip van sociaal ondernemen.</w:t>
      </w:r>
    </w:p>
    <w:p w14:paraId="2ACD6E6E" w14:textId="3F8EF337" w:rsidR="007D0786" w:rsidRPr="005C61C3" w:rsidRDefault="00437111" w:rsidP="00911621">
      <w:pPr>
        <w:pStyle w:val="Geenafstand"/>
        <w:rPr>
          <w:rFonts w:cs="Lucida Sans Unicode"/>
          <w:szCs w:val="18"/>
        </w:rPr>
      </w:pPr>
      <w:r w:rsidRPr="005C61C3">
        <w:rPr>
          <w:rFonts w:cs="Lucida Sans Unicode"/>
          <w:szCs w:val="18"/>
        </w:rPr>
        <w:lastRenderedPageBreak/>
        <w:t xml:space="preserve">De initiatiefnemer </w:t>
      </w:r>
      <w:r w:rsidR="00393A87" w:rsidRPr="005C61C3">
        <w:rPr>
          <w:rFonts w:cs="Lucida Sans Unicode"/>
          <w:szCs w:val="18"/>
        </w:rPr>
        <w:t>wordt gezien als een</w:t>
      </w:r>
      <w:r w:rsidR="007276D3" w:rsidRPr="005C61C3">
        <w:rPr>
          <w:rFonts w:cs="Lucida Sans Unicode"/>
          <w:szCs w:val="18"/>
        </w:rPr>
        <w:t xml:space="preserve"> persoon of</w:t>
      </w:r>
      <w:r w:rsidR="00393A87" w:rsidRPr="005C61C3">
        <w:rPr>
          <w:rFonts w:cs="Lucida Sans Unicode"/>
          <w:szCs w:val="18"/>
        </w:rPr>
        <w:t xml:space="preserve"> ondernemer die ontdekt, kansen zoekt en primair gericht is op een maatschappelijk doel, waarbij de creatie van een maatschappelijke waarde centraal staat. </w:t>
      </w:r>
      <w:r w:rsidR="007D0786" w:rsidRPr="005C61C3">
        <w:rPr>
          <w:rFonts w:cs="Lucida Sans Unicode"/>
          <w:szCs w:val="18"/>
        </w:rPr>
        <w:t>Wij denken hierbij bijvoorbeeld aan</w:t>
      </w:r>
      <w:r w:rsidR="00393A87" w:rsidRPr="005C61C3">
        <w:rPr>
          <w:rFonts w:cs="Lucida Sans Unicode"/>
          <w:bCs/>
          <w:szCs w:val="18"/>
        </w:rPr>
        <w:t xml:space="preserve"> c</w:t>
      </w:r>
      <w:r w:rsidR="002C2A81" w:rsidRPr="005C61C3">
        <w:rPr>
          <w:rFonts w:cs="Lucida Sans Unicode"/>
          <w:bCs/>
          <w:szCs w:val="18"/>
        </w:rPr>
        <w:t>rea</w:t>
      </w:r>
      <w:r w:rsidR="00393A87" w:rsidRPr="005C61C3">
        <w:rPr>
          <w:rFonts w:cs="Lucida Sans Unicode"/>
          <w:bCs/>
          <w:szCs w:val="18"/>
        </w:rPr>
        <w:t>tief amateurs,</w:t>
      </w:r>
      <w:r w:rsidR="00043134" w:rsidRPr="005C61C3">
        <w:rPr>
          <w:rFonts w:cs="Lucida Sans Unicode"/>
          <w:bCs/>
          <w:szCs w:val="18"/>
        </w:rPr>
        <w:t xml:space="preserve"> creatieve professionals,</w:t>
      </w:r>
      <w:r w:rsidR="00393A87" w:rsidRPr="005C61C3">
        <w:rPr>
          <w:rFonts w:cs="Lucida Sans Unicode"/>
          <w:bCs/>
          <w:szCs w:val="18"/>
        </w:rPr>
        <w:t xml:space="preserve"> coaches</w:t>
      </w:r>
      <w:r w:rsidR="000D74F9" w:rsidRPr="005C61C3">
        <w:rPr>
          <w:rFonts w:cs="Lucida Sans Unicode"/>
          <w:bCs/>
          <w:szCs w:val="18"/>
        </w:rPr>
        <w:t>,</w:t>
      </w:r>
      <w:r w:rsidR="00B90394" w:rsidRPr="005C61C3">
        <w:rPr>
          <w:rFonts w:cs="Lucida Sans Unicode"/>
          <w:bCs/>
          <w:szCs w:val="18"/>
        </w:rPr>
        <w:t xml:space="preserve"> </w:t>
      </w:r>
      <w:r w:rsidR="00B90394" w:rsidRPr="005C61C3">
        <w:rPr>
          <w:rFonts w:cs="Lucida Sans Unicode"/>
          <w:szCs w:val="18"/>
        </w:rPr>
        <w:t>(startende) sociaal ondernemers/startups,</w:t>
      </w:r>
      <w:r w:rsidR="00F91B37" w:rsidRPr="005C61C3">
        <w:rPr>
          <w:rFonts w:cs="Lucida Sans Unicode"/>
          <w:szCs w:val="18"/>
        </w:rPr>
        <w:t xml:space="preserve"> </w:t>
      </w:r>
      <w:r w:rsidR="002C2A81" w:rsidRPr="005C61C3">
        <w:rPr>
          <w:rFonts w:cs="Lucida Sans Unicode"/>
          <w:bCs/>
          <w:szCs w:val="18"/>
        </w:rPr>
        <w:t>etc</w:t>
      </w:r>
      <w:r w:rsidR="000D74F9" w:rsidRPr="005C61C3">
        <w:rPr>
          <w:rFonts w:cs="Lucida Sans Unicode"/>
          <w:bCs/>
          <w:szCs w:val="18"/>
        </w:rPr>
        <w:t>.</w:t>
      </w:r>
    </w:p>
    <w:p w14:paraId="0FBF0430" w14:textId="77777777" w:rsidR="0061435F" w:rsidRPr="005C61C3" w:rsidRDefault="0061435F" w:rsidP="001B5DED">
      <w:pPr>
        <w:pStyle w:val="Geenafstand"/>
        <w:rPr>
          <w:rFonts w:cs="Lucida Sans Unicode"/>
          <w:szCs w:val="18"/>
        </w:rPr>
      </w:pPr>
    </w:p>
    <w:p w14:paraId="6414D081" w14:textId="170400B7" w:rsidR="0061435F" w:rsidRPr="005C61C3" w:rsidRDefault="00662FEF" w:rsidP="0061435F">
      <w:pPr>
        <w:pStyle w:val="Geenafstand"/>
        <w:rPr>
          <w:rFonts w:cs="Lucida Sans Unicode"/>
          <w:b/>
          <w:szCs w:val="18"/>
        </w:rPr>
      </w:pPr>
      <w:r w:rsidRPr="005C61C3">
        <w:rPr>
          <w:rFonts w:cs="Lucida Sans Unicode"/>
          <w:b/>
          <w:szCs w:val="18"/>
        </w:rPr>
        <w:t>Raamovereenkomst</w:t>
      </w:r>
    </w:p>
    <w:p w14:paraId="0B0AE10C" w14:textId="5ECFF421" w:rsidR="00301C75" w:rsidRPr="005C61C3" w:rsidRDefault="00911621" w:rsidP="0061435F">
      <w:pPr>
        <w:pStyle w:val="Geenafstand"/>
        <w:rPr>
          <w:rFonts w:cs="Lucida Sans Unicode"/>
          <w:szCs w:val="18"/>
        </w:rPr>
      </w:pPr>
      <w:r w:rsidRPr="005C61C3">
        <w:rPr>
          <w:rFonts w:cs="Lucida Sans Unicode"/>
          <w:szCs w:val="18"/>
        </w:rPr>
        <w:t xml:space="preserve">De </w:t>
      </w:r>
      <w:r w:rsidR="00B90394" w:rsidRPr="005C61C3">
        <w:rPr>
          <w:rFonts w:cs="Lucida Sans Unicode"/>
          <w:szCs w:val="18"/>
        </w:rPr>
        <w:t xml:space="preserve">gemeente </w:t>
      </w:r>
      <w:r w:rsidRPr="005C61C3">
        <w:rPr>
          <w:rFonts w:cs="Lucida Sans Unicode"/>
          <w:szCs w:val="18"/>
        </w:rPr>
        <w:t>gaat een R</w:t>
      </w:r>
      <w:r w:rsidR="0061435F" w:rsidRPr="005C61C3">
        <w:rPr>
          <w:rFonts w:cs="Lucida Sans Unicode"/>
          <w:szCs w:val="18"/>
        </w:rPr>
        <w:t>aamovereenkomst aan met de te selecteren Dienstverlener leegstandsbeheer. Deze Dienstverlener leegstandsbeheer gaat vervolgens bruikleenovereenkomsten aan met de tijdelijke gebruikers van de ruimten</w:t>
      </w:r>
      <w:r w:rsidR="009D4AF7" w:rsidRPr="005C61C3">
        <w:rPr>
          <w:rFonts w:cs="Lucida Sans Unicode"/>
          <w:szCs w:val="18"/>
        </w:rPr>
        <w:t>.</w:t>
      </w:r>
    </w:p>
    <w:p w14:paraId="081536D6" w14:textId="7DA76B04" w:rsidR="0061435F" w:rsidRPr="005C61C3" w:rsidRDefault="0061435F" w:rsidP="007D09F0">
      <w:pPr>
        <w:pStyle w:val="Geenafstand"/>
        <w:rPr>
          <w:rFonts w:cs="Lucida Sans Unicode"/>
          <w:szCs w:val="18"/>
        </w:rPr>
      </w:pPr>
      <w:r w:rsidRPr="005C61C3">
        <w:rPr>
          <w:rFonts w:cs="Lucida Sans Unicode"/>
          <w:szCs w:val="18"/>
        </w:rPr>
        <w:t xml:space="preserve">Per 1 </w:t>
      </w:r>
      <w:r w:rsidR="00D32D2E" w:rsidRPr="005C61C3">
        <w:rPr>
          <w:rFonts w:cs="Lucida Sans Unicode"/>
          <w:szCs w:val="18"/>
        </w:rPr>
        <w:t>april</w:t>
      </w:r>
      <w:r w:rsidRPr="005C61C3">
        <w:rPr>
          <w:rFonts w:cs="Lucida Sans Unicode"/>
          <w:szCs w:val="18"/>
        </w:rPr>
        <w:t xml:space="preserve"> 2019 start een </w:t>
      </w:r>
      <w:r w:rsidR="003F09A7">
        <w:rPr>
          <w:rFonts w:cs="Lucida Sans Unicode"/>
          <w:szCs w:val="18"/>
        </w:rPr>
        <w:t xml:space="preserve">Dienstverlener </w:t>
      </w:r>
      <w:r w:rsidRPr="005C61C3">
        <w:rPr>
          <w:rFonts w:cs="Lucida Sans Unicode"/>
          <w:szCs w:val="18"/>
        </w:rPr>
        <w:t xml:space="preserve">leegstandbeheer voor een periode van 2 jaar, gevolgd door een verlenging van steeds 1 jaar tot een maximum van in totaal 4 jaren. Gedurende de duur van de raamovereenkomst beheert deze partij het leegstaande gemeentelijke vastgoed. </w:t>
      </w:r>
    </w:p>
    <w:p w14:paraId="188942E2" w14:textId="11140D81" w:rsidR="007D09F0" w:rsidRPr="005C61C3" w:rsidRDefault="007D09F0" w:rsidP="007D09F0">
      <w:pPr>
        <w:pStyle w:val="Geenafstand"/>
        <w:rPr>
          <w:rFonts w:cs="Lucida Sans Unicode"/>
          <w:szCs w:val="18"/>
        </w:rPr>
      </w:pPr>
      <w:r w:rsidRPr="005C61C3">
        <w:rPr>
          <w:rFonts w:cs="Lucida Sans Unicode"/>
          <w:szCs w:val="18"/>
        </w:rPr>
        <w:t>Panden die bij aanvang van de dienstverleningsovereenkomst al beheerd worden door een andere Dienstverlener leegstandsbeheer  gaan niet over naar de nieuwe Dienstverlener leegstandsbeheer , tenzij door</w:t>
      </w:r>
      <w:r w:rsidR="00600630" w:rsidRPr="005C61C3">
        <w:rPr>
          <w:rFonts w:cs="Lucida Sans Unicode"/>
          <w:szCs w:val="18"/>
        </w:rPr>
        <w:t xml:space="preserve"> gemeente expliciet</w:t>
      </w:r>
      <w:r w:rsidRPr="005C61C3">
        <w:rPr>
          <w:rFonts w:cs="Lucida Sans Unicode"/>
          <w:szCs w:val="18"/>
        </w:rPr>
        <w:t xml:space="preserve"> anders overeengekomen.</w:t>
      </w:r>
    </w:p>
    <w:p w14:paraId="303329E5" w14:textId="77777777" w:rsidR="007149E9" w:rsidRPr="005C61C3" w:rsidRDefault="007149E9" w:rsidP="007D09F0">
      <w:pPr>
        <w:pStyle w:val="Geenafstand"/>
        <w:rPr>
          <w:rFonts w:cs="Lucida Sans Unicode"/>
          <w:szCs w:val="18"/>
        </w:rPr>
      </w:pPr>
    </w:p>
    <w:p w14:paraId="6D27557A" w14:textId="006F7E29" w:rsidR="0061435F" w:rsidRPr="005C61C3" w:rsidRDefault="007D09F0" w:rsidP="0061435F">
      <w:pPr>
        <w:pStyle w:val="Geenafstand"/>
        <w:rPr>
          <w:rFonts w:cs="Lucida Sans Unicode"/>
          <w:b/>
          <w:szCs w:val="18"/>
        </w:rPr>
      </w:pPr>
      <w:r w:rsidRPr="005C61C3">
        <w:rPr>
          <w:rFonts w:cs="Lucida Sans Unicode"/>
          <w:b/>
          <w:szCs w:val="18"/>
        </w:rPr>
        <w:t>N</w:t>
      </w:r>
      <w:r w:rsidR="00D8341B" w:rsidRPr="005C61C3">
        <w:rPr>
          <w:rFonts w:cs="Lucida Sans Unicode"/>
          <w:b/>
          <w:szCs w:val="18"/>
        </w:rPr>
        <w:t xml:space="preserve">adere </w:t>
      </w:r>
      <w:r w:rsidR="007F7E16" w:rsidRPr="005C61C3">
        <w:rPr>
          <w:rFonts w:cs="Lucida Sans Unicode"/>
          <w:b/>
          <w:szCs w:val="18"/>
        </w:rPr>
        <w:t>o</w:t>
      </w:r>
      <w:r w:rsidR="00D8341B" w:rsidRPr="005C61C3">
        <w:rPr>
          <w:rFonts w:cs="Lucida Sans Unicode"/>
          <w:b/>
          <w:szCs w:val="18"/>
        </w:rPr>
        <w:t>vereenkomst</w:t>
      </w:r>
    </w:p>
    <w:p w14:paraId="190713F2" w14:textId="3B1D308D" w:rsidR="0061435F" w:rsidRPr="005C61C3" w:rsidRDefault="0061435F" w:rsidP="0061435F">
      <w:pPr>
        <w:pStyle w:val="Geenafstand"/>
        <w:rPr>
          <w:rFonts w:cs="Lucida Sans Unicode"/>
          <w:szCs w:val="18"/>
        </w:rPr>
      </w:pPr>
      <w:r w:rsidRPr="005C61C3">
        <w:rPr>
          <w:rFonts w:cs="Lucida Sans Unicode"/>
          <w:szCs w:val="18"/>
        </w:rPr>
        <w:t xml:space="preserve">Vanaf de dag dat vastgoed leeg komt te staan, wordt tussen </w:t>
      </w:r>
      <w:r w:rsidR="005C1840" w:rsidRPr="005C61C3">
        <w:rPr>
          <w:rFonts w:cs="Lucida Sans Unicode"/>
          <w:szCs w:val="18"/>
        </w:rPr>
        <w:t xml:space="preserve">de </w:t>
      </w:r>
      <w:r w:rsidR="00600630" w:rsidRPr="005C61C3">
        <w:rPr>
          <w:rFonts w:cs="Lucida Sans Unicode"/>
          <w:szCs w:val="18"/>
        </w:rPr>
        <w:t xml:space="preserve">gemeente </w:t>
      </w:r>
      <w:r w:rsidRPr="005C61C3">
        <w:rPr>
          <w:rFonts w:cs="Lucida Sans Unicode"/>
          <w:szCs w:val="18"/>
        </w:rPr>
        <w:t>en d</w:t>
      </w:r>
      <w:r w:rsidR="005C1840" w:rsidRPr="005C61C3">
        <w:rPr>
          <w:rFonts w:cs="Lucida Sans Unicode"/>
          <w:szCs w:val="18"/>
        </w:rPr>
        <w:t xml:space="preserve">e </w:t>
      </w:r>
      <w:r w:rsidRPr="005C61C3">
        <w:rPr>
          <w:rFonts w:cs="Lucida Sans Unicode"/>
          <w:szCs w:val="18"/>
        </w:rPr>
        <w:t>Dienstverlener leegstandsbeheer</w:t>
      </w:r>
      <w:r w:rsidR="007D09F0" w:rsidRPr="005C61C3">
        <w:rPr>
          <w:rFonts w:cs="Lucida Sans Unicode"/>
          <w:szCs w:val="18"/>
        </w:rPr>
        <w:t xml:space="preserve"> </w:t>
      </w:r>
      <w:r w:rsidRPr="005C61C3">
        <w:rPr>
          <w:rFonts w:cs="Lucida Sans Unicode"/>
          <w:szCs w:val="18"/>
        </w:rPr>
        <w:t xml:space="preserve">per pand c.q. ruimte een </w:t>
      </w:r>
      <w:r w:rsidR="007D09F0" w:rsidRPr="005C61C3">
        <w:rPr>
          <w:rFonts w:cs="Lucida Sans Unicode"/>
          <w:szCs w:val="18"/>
        </w:rPr>
        <w:t>N</w:t>
      </w:r>
      <w:r w:rsidRPr="005C61C3">
        <w:rPr>
          <w:rFonts w:cs="Lucida Sans Unicode"/>
          <w:szCs w:val="18"/>
        </w:rPr>
        <w:t xml:space="preserve">adere overeenkomst opgesteld. </w:t>
      </w:r>
    </w:p>
    <w:p w14:paraId="4C9C242E" w14:textId="77777777" w:rsidR="005C1840" w:rsidRPr="005C61C3" w:rsidRDefault="005C1840" w:rsidP="0061435F">
      <w:pPr>
        <w:pStyle w:val="Geenafstand"/>
        <w:rPr>
          <w:rFonts w:cs="Lucida Sans Unicode"/>
          <w:szCs w:val="18"/>
        </w:rPr>
      </w:pPr>
    </w:p>
    <w:p w14:paraId="4FE1D472" w14:textId="2BED2B3C" w:rsidR="0061435F" w:rsidRPr="005C61C3" w:rsidRDefault="0061435F" w:rsidP="00942529">
      <w:pPr>
        <w:rPr>
          <w:rFonts w:cs="Lucida Sans Unicode"/>
          <w:szCs w:val="18"/>
        </w:rPr>
      </w:pPr>
      <w:r w:rsidRPr="005C61C3">
        <w:rPr>
          <w:rFonts w:cs="Lucida Sans Unicode"/>
          <w:szCs w:val="18"/>
        </w:rPr>
        <w:t xml:space="preserve">De Dienstverlener leegstandsbeheer </w:t>
      </w:r>
      <w:r w:rsidR="000323C1" w:rsidRPr="005C61C3">
        <w:rPr>
          <w:rFonts w:cs="Lucida Sans Unicode"/>
          <w:szCs w:val="18"/>
        </w:rPr>
        <w:t xml:space="preserve">dient ervoor te </w:t>
      </w:r>
      <w:r w:rsidRPr="005C61C3">
        <w:rPr>
          <w:rFonts w:cs="Lucida Sans Unicode"/>
          <w:szCs w:val="18"/>
        </w:rPr>
        <w:t>zorgen dat</w:t>
      </w:r>
      <w:r w:rsidR="00942529">
        <w:rPr>
          <w:rFonts w:cs="Lucida Sans Unicode"/>
          <w:szCs w:val="18"/>
        </w:rPr>
        <w:t xml:space="preserve"> het pand</w:t>
      </w:r>
      <w:r w:rsidRPr="005C61C3">
        <w:rPr>
          <w:rFonts w:cs="Lucida Sans Unicode"/>
          <w:szCs w:val="18"/>
        </w:rPr>
        <w:t xml:space="preserve"> </w:t>
      </w:r>
      <w:r w:rsidR="00942529">
        <w:rPr>
          <w:rFonts w:cs="Lucida Sans Unicode"/>
          <w:szCs w:val="18"/>
        </w:rPr>
        <w:t xml:space="preserve"> binnen 24 uur in beheer is genomen en </w:t>
      </w:r>
      <w:r w:rsidR="00942529" w:rsidRPr="00942529">
        <w:rPr>
          <w:rFonts w:cs="Lucida Sans Unicode"/>
          <w:szCs w:val="18"/>
        </w:rPr>
        <w:t>binnen 48 uur</w:t>
      </w:r>
      <w:r w:rsidR="00942529">
        <w:rPr>
          <w:rFonts w:cs="Lucida Sans Unicode"/>
          <w:szCs w:val="18"/>
        </w:rPr>
        <w:t xml:space="preserve"> zorgdraagt</w:t>
      </w:r>
      <w:r w:rsidR="00942529" w:rsidRPr="00942529">
        <w:rPr>
          <w:rFonts w:cs="Lucida Sans Unicode"/>
          <w:szCs w:val="18"/>
        </w:rPr>
        <w:t xml:space="preserve"> voor invulling</w:t>
      </w:r>
      <w:r w:rsidRPr="005C61C3">
        <w:rPr>
          <w:rFonts w:cs="Lucida Sans Unicode"/>
          <w:szCs w:val="18"/>
        </w:rPr>
        <w:t>. Dit is in beginsel een maatschappelijk initiatief</w:t>
      </w:r>
      <w:r w:rsidR="00942529">
        <w:rPr>
          <w:rFonts w:cs="Lucida Sans Unicode"/>
          <w:szCs w:val="18"/>
        </w:rPr>
        <w:t>.</w:t>
      </w:r>
    </w:p>
    <w:p w14:paraId="02FC2508" w14:textId="77777777" w:rsidR="0061435F" w:rsidRPr="005C61C3" w:rsidRDefault="0061435F" w:rsidP="0061435F">
      <w:pPr>
        <w:pStyle w:val="Geenafstand"/>
        <w:rPr>
          <w:rFonts w:cs="Lucida Sans Unicode"/>
          <w:b/>
          <w:szCs w:val="18"/>
        </w:rPr>
      </w:pPr>
    </w:p>
    <w:p w14:paraId="1E256060" w14:textId="77777777" w:rsidR="0061435F" w:rsidRPr="005C61C3" w:rsidRDefault="0061435F" w:rsidP="0061435F">
      <w:pPr>
        <w:pStyle w:val="Geenafstand"/>
        <w:rPr>
          <w:rFonts w:cs="Lucida Sans Unicode"/>
          <w:b/>
          <w:szCs w:val="18"/>
        </w:rPr>
      </w:pPr>
      <w:r w:rsidRPr="005C61C3">
        <w:rPr>
          <w:rFonts w:cs="Lucida Sans Unicode"/>
          <w:b/>
          <w:szCs w:val="18"/>
        </w:rPr>
        <w:t xml:space="preserve">Bestemming aanhouden </w:t>
      </w:r>
    </w:p>
    <w:p w14:paraId="5FC93CB3" w14:textId="1B1552BC" w:rsidR="0061435F" w:rsidRPr="005C61C3" w:rsidRDefault="0061435F" w:rsidP="0061435F">
      <w:pPr>
        <w:pStyle w:val="Geenafstand"/>
        <w:rPr>
          <w:rFonts w:cs="Lucida Sans Unicode"/>
          <w:szCs w:val="18"/>
        </w:rPr>
      </w:pPr>
      <w:r w:rsidRPr="005C61C3">
        <w:rPr>
          <w:rFonts w:cs="Lucida Sans Unicode"/>
          <w:szCs w:val="18"/>
        </w:rPr>
        <w:t xml:space="preserve">De </w:t>
      </w:r>
      <w:r w:rsidR="00911621" w:rsidRPr="005C61C3">
        <w:rPr>
          <w:rFonts w:cs="Lucida Sans Unicode"/>
          <w:szCs w:val="18"/>
        </w:rPr>
        <w:t>Leegstandsbeheerder</w:t>
      </w:r>
      <w:r w:rsidRPr="005C61C3">
        <w:rPr>
          <w:rFonts w:cs="Lucida Sans Unicode"/>
          <w:szCs w:val="18"/>
        </w:rPr>
        <w:t xml:space="preserve"> moet de </w:t>
      </w:r>
      <w:r w:rsidR="00D32D2E" w:rsidRPr="005C61C3">
        <w:rPr>
          <w:rFonts w:cs="Lucida Sans Unicode"/>
          <w:szCs w:val="18"/>
        </w:rPr>
        <w:t xml:space="preserve">planologische </w:t>
      </w:r>
      <w:r w:rsidRPr="005C61C3">
        <w:rPr>
          <w:rFonts w:cs="Lucida Sans Unicode"/>
          <w:szCs w:val="18"/>
        </w:rPr>
        <w:t xml:space="preserve">bestemming van een pand ook tijdens de tijdelijke invulling aanhouden. </w:t>
      </w:r>
    </w:p>
    <w:p w14:paraId="3BF8BA03" w14:textId="77777777" w:rsidR="00B46B7C" w:rsidRPr="005C61C3" w:rsidRDefault="00B46B7C" w:rsidP="0061435F">
      <w:pPr>
        <w:pStyle w:val="Geenafstand"/>
        <w:rPr>
          <w:rFonts w:cs="Lucida Sans Unicode"/>
          <w:szCs w:val="18"/>
        </w:rPr>
      </w:pPr>
    </w:p>
    <w:p w14:paraId="462A9125" w14:textId="77777777" w:rsidR="0061435F" w:rsidRPr="005C61C3" w:rsidRDefault="0061435F" w:rsidP="0061435F">
      <w:pPr>
        <w:pStyle w:val="Geenafstand"/>
        <w:rPr>
          <w:rFonts w:cs="Lucida Sans Unicode"/>
          <w:b/>
          <w:szCs w:val="18"/>
        </w:rPr>
      </w:pPr>
      <w:r w:rsidRPr="005C61C3">
        <w:rPr>
          <w:rFonts w:cs="Lucida Sans Unicode"/>
          <w:b/>
          <w:szCs w:val="18"/>
        </w:rPr>
        <w:t xml:space="preserve">Wie mag (komt) er in? </w:t>
      </w:r>
    </w:p>
    <w:p w14:paraId="6A0F046B" w14:textId="2D81B269" w:rsidR="0061435F" w:rsidRPr="005C61C3" w:rsidRDefault="0061435F" w:rsidP="0061435F">
      <w:pPr>
        <w:pStyle w:val="Geenafstand"/>
        <w:rPr>
          <w:rFonts w:cs="Lucida Sans Unicode"/>
          <w:szCs w:val="18"/>
        </w:rPr>
      </w:pPr>
      <w:r w:rsidRPr="005C61C3">
        <w:rPr>
          <w:rFonts w:cs="Lucida Sans Unicode"/>
          <w:szCs w:val="18"/>
        </w:rPr>
        <w:t xml:space="preserve">De Dienstverlener leegstandsbeheer bepaalt zelf welke partij passend is. De Dienstverlener leegstandsbeheer kan hierbij gebruik maken van een lijst met zoekende partijen met passende initiatieven van het gemeentelijke Makelpunt. </w:t>
      </w:r>
      <w:r w:rsidR="000323C1" w:rsidRPr="005C61C3">
        <w:rPr>
          <w:rFonts w:cs="Lucida Sans Unicode"/>
          <w:szCs w:val="18"/>
        </w:rPr>
        <w:t xml:space="preserve">De </w:t>
      </w:r>
      <w:r w:rsidRPr="005C61C3">
        <w:rPr>
          <w:rFonts w:cs="Lucida Sans Unicode"/>
          <w:szCs w:val="18"/>
        </w:rPr>
        <w:t xml:space="preserve">Gemeente kan wel een voorkeur uitspreken voor bepaalde partijen, bijvoorbeeld op basis van wel/geen subsidie of wel/geen bestuurlijke voorkeur. </w:t>
      </w:r>
    </w:p>
    <w:p w14:paraId="5D295DC0" w14:textId="77777777" w:rsidR="0061435F" w:rsidRPr="005C61C3" w:rsidRDefault="0061435F" w:rsidP="0061435F">
      <w:pPr>
        <w:pStyle w:val="Geenafstand"/>
        <w:rPr>
          <w:rFonts w:cs="Lucida Sans Unicode"/>
          <w:szCs w:val="18"/>
        </w:rPr>
      </w:pPr>
    </w:p>
    <w:p w14:paraId="16FE89A3" w14:textId="77777777" w:rsidR="0061435F" w:rsidRPr="005C61C3" w:rsidRDefault="0061435F" w:rsidP="0061435F">
      <w:pPr>
        <w:pStyle w:val="Geenafstand"/>
        <w:rPr>
          <w:rFonts w:cs="Lucida Sans Unicode"/>
          <w:b/>
          <w:szCs w:val="18"/>
        </w:rPr>
      </w:pPr>
      <w:r w:rsidRPr="005C61C3">
        <w:rPr>
          <w:rFonts w:cs="Lucida Sans Unicode"/>
          <w:b/>
          <w:szCs w:val="18"/>
        </w:rPr>
        <w:t>Onderhoud</w:t>
      </w:r>
    </w:p>
    <w:p w14:paraId="3DF2E17F" w14:textId="7A752537" w:rsidR="0061435F" w:rsidRPr="005C61C3" w:rsidRDefault="0061435F" w:rsidP="0061435F">
      <w:pPr>
        <w:pStyle w:val="Tekstopmerking"/>
        <w:rPr>
          <w:rFonts w:cs="Lucida Sans Unicode"/>
          <w:szCs w:val="18"/>
        </w:rPr>
      </w:pPr>
      <w:r w:rsidRPr="005C61C3">
        <w:rPr>
          <w:rFonts w:cs="Lucida Sans Unicode"/>
          <w:szCs w:val="18"/>
        </w:rPr>
        <w:t>Het onderhoud verloopt via Stads</w:t>
      </w:r>
      <w:r w:rsidR="008C4C3D" w:rsidRPr="005C61C3">
        <w:rPr>
          <w:rFonts w:cs="Lucida Sans Unicode"/>
          <w:szCs w:val="18"/>
        </w:rPr>
        <w:t>bedrijven</w:t>
      </w:r>
      <w:r w:rsidR="00B841C8" w:rsidRPr="005C61C3">
        <w:rPr>
          <w:rFonts w:cs="Lucida Sans Unicode"/>
          <w:szCs w:val="18"/>
        </w:rPr>
        <w:t xml:space="preserve"> afdeling Beheer (BORG), behoudens klein onderhoud waaronder</w:t>
      </w:r>
      <w:r w:rsidR="00612360" w:rsidRPr="005C61C3">
        <w:rPr>
          <w:rFonts w:cs="Lucida Sans Unicode"/>
          <w:szCs w:val="18"/>
        </w:rPr>
        <w:t xml:space="preserve"> het herstellen van een </w:t>
      </w:r>
      <w:r w:rsidR="009D4AF7" w:rsidRPr="005C61C3">
        <w:rPr>
          <w:rFonts w:cs="Lucida Sans Unicode"/>
          <w:szCs w:val="18"/>
        </w:rPr>
        <w:t>lekkende kraan</w:t>
      </w:r>
      <w:r w:rsidR="00B841C8" w:rsidRPr="005C61C3">
        <w:rPr>
          <w:rFonts w:cs="Lucida Sans Unicode"/>
          <w:szCs w:val="18"/>
        </w:rPr>
        <w:t>, defect hang sluitwerk</w:t>
      </w:r>
      <w:r w:rsidR="007149E9" w:rsidRPr="005C61C3">
        <w:rPr>
          <w:rFonts w:cs="Lucida Sans Unicode"/>
          <w:szCs w:val="18"/>
        </w:rPr>
        <w:t>, ruitbreuk binnen</w:t>
      </w:r>
      <w:r w:rsidR="00B841C8" w:rsidRPr="005C61C3">
        <w:rPr>
          <w:rFonts w:cs="Lucida Sans Unicode"/>
          <w:szCs w:val="18"/>
        </w:rPr>
        <w:t xml:space="preserve">, defecte </w:t>
      </w:r>
      <w:r w:rsidR="00F66B61" w:rsidRPr="005C61C3">
        <w:rPr>
          <w:rFonts w:cs="Lucida Sans Unicode"/>
          <w:szCs w:val="18"/>
        </w:rPr>
        <w:t>lampen</w:t>
      </w:r>
      <w:r w:rsidR="009D4AF7" w:rsidRPr="005C61C3">
        <w:rPr>
          <w:rFonts w:cs="Lucida Sans Unicode"/>
          <w:szCs w:val="18"/>
        </w:rPr>
        <w:t xml:space="preserve">, </w:t>
      </w:r>
      <w:r w:rsidR="00612360" w:rsidRPr="005C61C3">
        <w:rPr>
          <w:rFonts w:cs="Lucida Sans Unicode"/>
          <w:szCs w:val="18"/>
        </w:rPr>
        <w:t xml:space="preserve">het bestrijden van </w:t>
      </w:r>
      <w:r w:rsidR="009D4AF7" w:rsidRPr="005C61C3">
        <w:rPr>
          <w:rFonts w:cs="Lucida Sans Unicode"/>
          <w:szCs w:val="18"/>
        </w:rPr>
        <w:t>ongedierte en</w:t>
      </w:r>
      <w:r w:rsidR="00B841C8" w:rsidRPr="005C61C3">
        <w:rPr>
          <w:rFonts w:cs="Lucida Sans Unicode"/>
          <w:szCs w:val="18"/>
        </w:rPr>
        <w:t xml:space="preserve"> </w:t>
      </w:r>
      <w:r w:rsidR="00612360" w:rsidRPr="005C61C3">
        <w:rPr>
          <w:rFonts w:cs="Lucida Sans Unicode"/>
          <w:szCs w:val="18"/>
        </w:rPr>
        <w:t xml:space="preserve">het verhelpen van </w:t>
      </w:r>
      <w:r w:rsidR="00B841C8" w:rsidRPr="005C61C3">
        <w:rPr>
          <w:rFonts w:cs="Lucida Sans Unicode"/>
          <w:szCs w:val="18"/>
        </w:rPr>
        <w:t>verstopt sanitair.</w:t>
      </w:r>
      <w:r w:rsidR="009D4AF7" w:rsidRPr="005C61C3">
        <w:rPr>
          <w:rFonts w:cs="Lucida Sans Unicode"/>
          <w:szCs w:val="18"/>
        </w:rPr>
        <w:t xml:space="preserve"> </w:t>
      </w:r>
      <w:r w:rsidR="00F27FD1">
        <w:rPr>
          <w:rFonts w:cs="Lucida Sans Unicode"/>
          <w:szCs w:val="18"/>
        </w:rPr>
        <w:t>D</w:t>
      </w:r>
      <w:r w:rsidR="00F27FD1" w:rsidRPr="00F27FD1">
        <w:rPr>
          <w:rFonts w:cs="Lucida Sans Unicode"/>
          <w:szCs w:val="18"/>
        </w:rPr>
        <w:t xml:space="preserve">e kosten van klein onderhoud zijn voor </w:t>
      </w:r>
      <w:r w:rsidR="009D4AF7" w:rsidRPr="005C61C3">
        <w:rPr>
          <w:rFonts w:cs="Lucida Sans Unicode"/>
          <w:szCs w:val="18"/>
        </w:rPr>
        <w:t xml:space="preserve"> rekening van de </w:t>
      </w:r>
      <w:r w:rsidR="003F09A7">
        <w:rPr>
          <w:rFonts w:cs="Lucida Sans Unicode"/>
          <w:szCs w:val="18"/>
        </w:rPr>
        <w:t xml:space="preserve">Dienstverlener </w:t>
      </w:r>
      <w:r w:rsidR="009D4AF7" w:rsidRPr="005C61C3">
        <w:rPr>
          <w:rFonts w:cs="Lucida Sans Unicode"/>
          <w:szCs w:val="18"/>
        </w:rPr>
        <w:t>leegstandsbeheer.</w:t>
      </w:r>
      <w:r w:rsidR="00612360" w:rsidRPr="005C61C3">
        <w:rPr>
          <w:rFonts w:cs="Lucida Sans Unicode"/>
          <w:szCs w:val="18"/>
        </w:rPr>
        <w:t xml:space="preserve"> </w:t>
      </w:r>
      <w:r w:rsidRPr="005C61C3">
        <w:rPr>
          <w:rFonts w:cs="Lucida Sans Unicode"/>
          <w:szCs w:val="18"/>
        </w:rPr>
        <w:t>Het onderhoudsniveau is afhankelijk van de beoogde toekomstige bestemming of mogelijke sloop van het pand. In de nadere overeenkomst wordt de beschrijving van de algemene verwachti</w:t>
      </w:r>
      <w:r w:rsidR="00911621" w:rsidRPr="005C61C3">
        <w:rPr>
          <w:rFonts w:cs="Lucida Sans Unicode"/>
          <w:szCs w:val="18"/>
        </w:rPr>
        <w:t xml:space="preserve">ng ten aanzien van het </w:t>
      </w:r>
      <w:r w:rsidRPr="005C61C3">
        <w:rPr>
          <w:rFonts w:cs="Lucida Sans Unicode"/>
          <w:szCs w:val="18"/>
        </w:rPr>
        <w:t>onderhoud die men mag verwachten opgenomen. Het pand blijft bij een voorgenomen sloop altijd aan de minimale kwaliteit</w:t>
      </w:r>
      <w:r w:rsidR="00BE1133" w:rsidRPr="005C61C3">
        <w:rPr>
          <w:rFonts w:cs="Lucida Sans Unicode"/>
          <w:szCs w:val="18"/>
        </w:rPr>
        <w:t>s-</w:t>
      </w:r>
      <w:r w:rsidRPr="005C61C3">
        <w:rPr>
          <w:rFonts w:cs="Lucida Sans Unicode"/>
          <w:szCs w:val="18"/>
        </w:rPr>
        <w:t xml:space="preserve"> en veiligheidseisen voldoen.</w:t>
      </w:r>
      <w:r w:rsidR="00B841C8" w:rsidRPr="005C61C3">
        <w:rPr>
          <w:rFonts w:cs="Lucida Sans Unicode"/>
          <w:szCs w:val="18"/>
        </w:rPr>
        <w:t xml:space="preserve"> </w:t>
      </w:r>
    </w:p>
    <w:p w14:paraId="578F4632" w14:textId="77777777" w:rsidR="00BE1133" w:rsidRPr="005C61C3" w:rsidRDefault="00BE1133" w:rsidP="005F3B79">
      <w:pPr>
        <w:pStyle w:val="Default"/>
        <w:rPr>
          <w:rFonts w:ascii="Lucida Sans Unicode" w:hAnsi="Lucida Sans Unicode" w:cs="Lucida Sans Unicode"/>
          <w:sz w:val="18"/>
          <w:szCs w:val="18"/>
        </w:rPr>
      </w:pPr>
    </w:p>
    <w:p w14:paraId="7800A58E" w14:textId="141CAF83" w:rsidR="005F3B79" w:rsidRPr="005C61C3" w:rsidRDefault="005F3B79" w:rsidP="005F3B79">
      <w:pPr>
        <w:pStyle w:val="Default"/>
        <w:rPr>
          <w:rFonts w:ascii="Lucida Sans Unicode" w:hAnsi="Lucida Sans Unicode" w:cs="Lucida Sans Unicode"/>
          <w:color w:val="auto"/>
          <w:sz w:val="18"/>
          <w:szCs w:val="18"/>
        </w:rPr>
      </w:pPr>
      <w:r w:rsidRPr="005C61C3">
        <w:rPr>
          <w:rFonts w:ascii="Lucida Sans Unicode" w:hAnsi="Lucida Sans Unicode" w:cs="Lucida Sans Unicode"/>
          <w:b/>
          <w:bCs/>
          <w:color w:val="auto"/>
          <w:sz w:val="18"/>
          <w:szCs w:val="18"/>
        </w:rPr>
        <w:t xml:space="preserve">Omvang </w:t>
      </w:r>
    </w:p>
    <w:p w14:paraId="4BDC3FFB" w14:textId="6E3E8F04" w:rsidR="005F3B79" w:rsidRPr="005C61C3" w:rsidRDefault="005F3B79" w:rsidP="005F3B79">
      <w:pPr>
        <w:pStyle w:val="Default"/>
        <w:rPr>
          <w:rFonts w:ascii="Lucida Sans Unicode" w:hAnsi="Lucida Sans Unicode" w:cs="Lucida Sans Unicode"/>
          <w:color w:val="auto"/>
          <w:sz w:val="18"/>
          <w:szCs w:val="18"/>
        </w:rPr>
      </w:pPr>
      <w:r w:rsidRPr="005C61C3">
        <w:rPr>
          <w:rFonts w:ascii="Lucida Sans Unicode" w:hAnsi="Lucida Sans Unicode" w:cs="Lucida Sans Unicode"/>
          <w:color w:val="auto"/>
          <w:sz w:val="18"/>
          <w:szCs w:val="18"/>
        </w:rPr>
        <w:t xml:space="preserve">De omvang en hoeveelheid </w:t>
      </w:r>
      <w:r w:rsidR="00612360" w:rsidRPr="005C61C3">
        <w:rPr>
          <w:rFonts w:ascii="Lucida Sans Unicode" w:hAnsi="Lucida Sans Unicode" w:cs="Lucida Sans Unicode"/>
          <w:color w:val="auto"/>
          <w:sz w:val="18"/>
          <w:szCs w:val="18"/>
        </w:rPr>
        <w:t>n</w:t>
      </w:r>
      <w:r w:rsidR="00DD469F" w:rsidRPr="005C61C3">
        <w:rPr>
          <w:rFonts w:ascii="Lucida Sans Unicode" w:hAnsi="Lucida Sans Unicode" w:cs="Lucida Sans Unicode"/>
          <w:color w:val="auto"/>
          <w:sz w:val="18"/>
          <w:szCs w:val="18"/>
        </w:rPr>
        <w:t>adere overeenkomsten</w:t>
      </w:r>
      <w:r w:rsidRPr="005C61C3">
        <w:rPr>
          <w:rFonts w:ascii="Lucida Sans Unicode" w:hAnsi="Lucida Sans Unicode" w:cs="Lucida Sans Unicode"/>
          <w:color w:val="auto"/>
          <w:sz w:val="18"/>
          <w:szCs w:val="18"/>
        </w:rPr>
        <w:t xml:space="preserve"> die de </w:t>
      </w:r>
      <w:r w:rsidR="003F09A7">
        <w:rPr>
          <w:rFonts w:ascii="Lucida Sans Unicode" w:hAnsi="Lucida Sans Unicode" w:cs="Lucida Sans Unicode"/>
          <w:color w:val="auto"/>
          <w:sz w:val="18"/>
          <w:szCs w:val="18"/>
        </w:rPr>
        <w:t>D</w:t>
      </w:r>
      <w:r w:rsidR="00612360" w:rsidRPr="005C61C3">
        <w:rPr>
          <w:rFonts w:ascii="Lucida Sans Unicode" w:hAnsi="Lucida Sans Unicode" w:cs="Lucida Sans Unicode"/>
          <w:color w:val="auto"/>
          <w:sz w:val="18"/>
          <w:szCs w:val="18"/>
        </w:rPr>
        <w:t>ienstverlener</w:t>
      </w:r>
      <w:r w:rsidR="003F09A7">
        <w:rPr>
          <w:rFonts w:ascii="Lucida Sans Unicode" w:hAnsi="Lucida Sans Unicode" w:cs="Lucida Sans Unicode"/>
          <w:color w:val="auto"/>
          <w:sz w:val="18"/>
          <w:szCs w:val="18"/>
        </w:rPr>
        <w:t xml:space="preserve"> Leegstandsbeheer</w:t>
      </w:r>
      <w:r w:rsidR="00612360" w:rsidRPr="005C61C3">
        <w:rPr>
          <w:rFonts w:ascii="Lucida Sans Unicode" w:hAnsi="Lucida Sans Unicode" w:cs="Lucida Sans Unicode"/>
          <w:color w:val="auto"/>
          <w:sz w:val="18"/>
          <w:szCs w:val="18"/>
        </w:rPr>
        <w:t xml:space="preserve"> </w:t>
      </w:r>
      <w:r w:rsidRPr="005C61C3">
        <w:rPr>
          <w:rFonts w:ascii="Lucida Sans Unicode" w:hAnsi="Lucida Sans Unicode" w:cs="Lucida Sans Unicode"/>
          <w:color w:val="auto"/>
          <w:sz w:val="18"/>
          <w:szCs w:val="18"/>
        </w:rPr>
        <w:t xml:space="preserve">naar aanleiding van de </w:t>
      </w:r>
      <w:r w:rsidR="00D12E5C" w:rsidRPr="005C61C3">
        <w:rPr>
          <w:rFonts w:ascii="Lucida Sans Unicode" w:hAnsi="Lucida Sans Unicode" w:cs="Lucida Sans Unicode"/>
          <w:color w:val="auto"/>
          <w:sz w:val="18"/>
          <w:szCs w:val="18"/>
        </w:rPr>
        <w:t>raam</w:t>
      </w:r>
      <w:r w:rsidRPr="005C61C3">
        <w:rPr>
          <w:rFonts w:ascii="Lucida Sans Unicode" w:hAnsi="Lucida Sans Unicode" w:cs="Lucida Sans Unicode"/>
          <w:color w:val="auto"/>
          <w:sz w:val="18"/>
          <w:szCs w:val="18"/>
        </w:rPr>
        <w:t xml:space="preserve">overeenkomst kan verwerven, is mede afhankelijk van het aantal, de omvang en de ligging van objecten die gedurende de looptijd van deze </w:t>
      </w:r>
      <w:r w:rsidR="00612360" w:rsidRPr="005C61C3">
        <w:rPr>
          <w:rFonts w:ascii="Lucida Sans Unicode" w:hAnsi="Lucida Sans Unicode" w:cs="Lucida Sans Unicode"/>
          <w:color w:val="auto"/>
          <w:sz w:val="18"/>
          <w:szCs w:val="18"/>
        </w:rPr>
        <w:t>raam</w:t>
      </w:r>
      <w:r w:rsidRPr="005C61C3">
        <w:rPr>
          <w:rFonts w:ascii="Lucida Sans Unicode" w:hAnsi="Lucida Sans Unicode" w:cs="Lucida Sans Unicode"/>
          <w:color w:val="auto"/>
          <w:sz w:val="18"/>
          <w:szCs w:val="18"/>
        </w:rPr>
        <w:t xml:space="preserve">overeenkomst moeten worden </w:t>
      </w:r>
      <w:r w:rsidR="00612360" w:rsidRPr="005C61C3">
        <w:rPr>
          <w:rFonts w:ascii="Lucida Sans Unicode" w:hAnsi="Lucida Sans Unicode" w:cs="Lucida Sans Unicode"/>
          <w:color w:val="auto"/>
          <w:sz w:val="18"/>
          <w:szCs w:val="18"/>
        </w:rPr>
        <w:t>beheerd</w:t>
      </w:r>
      <w:r w:rsidRPr="005C61C3">
        <w:rPr>
          <w:rFonts w:ascii="Lucida Sans Unicode" w:hAnsi="Lucida Sans Unicode" w:cs="Lucida Sans Unicode"/>
          <w:color w:val="auto"/>
          <w:sz w:val="18"/>
          <w:szCs w:val="18"/>
        </w:rPr>
        <w:t>.</w:t>
      </w:r>
      <w:r w:rsidR="00B22489" w:rsidRPr="005C61C3">
        <w:rPr>
          <w:rFonts w:ascii="Lucida Sans Unicode" w:hAnsi="Lucida Sans Unicode" w:cs="Lucida Sans Unicode"/>
          <w:color w:val="auto"/>
          <w:sz w:val="18"/>
          <w:szCs w:val="18"/>
        </w:rPr>
        <w:t xml:space="preserve"> De genoemde aantallen zijn indicatief en kunnen jaarlijks fluctueren.</w:t>
      </w:r>
      <w:r w:rsidRPr="005C61C3">
        <w:rPr>
          <w:rFonts w:ascii="Lucida Sans Unicode" w:hAnsi="Lucida Sans Unicode" w:cs="Lucida Sans Unicode"/>
          <w:color w:val="auto"/>
          <w:sz w:val="18"/>
          <w:szCs w:val="18"/>
        </w:rPr>
        <w:t xml:space="preserve"> </w:t>
      </w:r>
      <w:r w:rsidR="005D5ACF" w:rsidRPr="005C61C3">
        <w:rPr>
          <w:rFonts w:ascii="Lucida Sans Unicode" w:hAnsi="Lucida Sans Unicode" w:cs="Lucida Sans Unicode"/>
          <w:color w:val="auto"/>
          <w:sz w:val="18"/>
          <w:szCs w:val="18"/>
        </w:rPr>
        <w:t>De gemeente</w:t>
      </w:r>
      <w:r w:rsidRPr="005C61C3">
        <w:rPr>
          <w:rFonts w:ascii="Lucida Sans Unicode" w:hAnsi="Lucida Sans Unicode" w:cs="Lucida Sans Unicode"/>
          <w:color w:val="auto"/>
          <w:sz w:val="18"/>
          <w:szCs w:val="18"/>
        </w:rPr>
        <w:t xml:space="preserve"> garandeert daarom op geen enkele wijze een minimale hoeveelheid objecten aan </w:t>
      </w:r>
      <w:r w:rsidR="00612360" w:rsidRPr="005C61C3">
        <w:rPr>
          <w:rFonts w:ascii="Lucida Sans Unicode" w:hAnsi="Lucida Sans Unicode" w:cs="Lucida Sans Unicode"/>
          <w:color w:val="auto"/>
          <w:sz w:val="18"/>
          <w:szCs w:val="18"/>
        </w:rPr>
        <w:t xml:space="preserve">de </w:t>
      </w:r>
      <w:r w:rsidR="003F09A7">
        <w:rPr>
          <w:rFonts w:ascii="Lucida Sans Unicode" w:hAnsi="Lucida Sans Unicode" w:cs="Lucida Sans Unicode"/>
          <w:color w:val="auto"/>
          <w:sz w:val="18"/>
          <w:szCs w:val="18"/>
        </w:rPr>
        <w:t>D</w:t>
      </w:r>
      <w:r w:rsidR="00612360" w:rsidRPr="005C61C3">
        <w:rPr>
          <w:rFonts w:ascii="Lucida Sans Unicode" w:hAnsi="Lucida Sans Unicode" w:cs="Lucida Sans Unicode"/>
          <w:color w:val="auto"/>
          <w:sz w:val="18"/>
          <w:szCs w:val="18"/>
        </w:rPr>
        <w:t>ienstverlener</w:t>
      </w:r>
      <w:r w:rsidR="003F09A7">
        <w:rPr>
          <w:rFonts w:ascii="Lucida Sans Unicode" w:hAnsi="Lucida Sans Unicode" w:cs="Lucida Sans Unicode"/>
          <w:color w:val="auto"/>
          <w:sz w:val="18"/>
          <w:szCs w:val="18"/>
        </w:rPr>
        <w:t xml:space="preserve"> Leegstandsbeheer</w:t>
      </w:r>
      <w:r w:rsidR="00612360" w:rsidRPr="005C61C3">
        <w:rPr>
          <w:rFonts w:ascii="Lucida Sans Unicode" w:hAnsi="Lucida Sans Unicode" w:cs="Lucida Sans Unicode"/>
          <w:color w:val="auto"/>
          <w:sz w:val="18"/>
          <w:szCs w:val="18"/>
        </w:rPr>
        <w:t xml:space="preserve"> </w:t>
      </w:r>
      <w:r w:rsidR="00A318D9" w:rsidRPr="005C61C3">
        <w:rPr>
          <w:rFonts w:ascii="Lucida Sans Unicode" w:hAnsi="Lucida Sans Unicode" w:cs="Lucida Sans Unicode"/>
          <w:color w:val="auto"/>
          <w:sz w:val="18"/>
          <w:szCs w:val="18"/>
        </w:rPr>
        <w:t>en er kunnen dan ook geen r</w:t>
      </w:r>
      <w:r w:rsidR="00B22489" w:rsidRPr="005C61C3">
        <w:rPr>
          <w:rFonts w:ascii="Lucida Sans Unicode" w:hAnsi="Lucida Sans Unicode" w:cs="Lucida Sans Unicode"/>
          <w:color w:val="auto"/>
          <w:sz w:val="18"/>
          <w:szCs w:val="18"/>
        </w:rPr>
        <w:t>echten worden ontleend aan de genoemde aantallen</w:t>
      </w:r>
      <w:r w:rsidRPr="005C61C3">
        <w:rPr>
          <w:rFonts w:ascii="Lucida Sans Unicode" w:hAnsi="Lucida Sans Unicode" w:cs="Lucida Sans Unicode"/>
          <w:color w:val="auto"/>
          <w:sz w:val="18"/>
          <w:szCs w:val="18"/>
        </w:rPr>
        <w:t>.</w:t>
      </w:r>
      <w:r w:rsidR="00B22489" w:rsidRPr="005C61C3">
        <w:rPr>
          <w:rFonts w:ascii="Lucida Sans Unicode" w:hAnsi="Lucida Sans Unicode" w:cs="Lucida Sans Unicode"/>
          <w:color w:val="auto"/>
          <w:sz w:val="18"/>
          <w:szCs w:val="18"/>
        </w:rPr>
        <w:t xml:space="preserve"> </w:t>
      </w:r>
      <w:r w:rsidRPr="005C61C3">
        <w:rPr>
          <w:rFonts w:ascii="Lucida Sans Unicode" w:hAnsi="Lucida Sans Unicode" w:cs="Lucida Sans Unicode"/>
          <w:color w:val="auto"/>
          <w:sz w:val="18"/>
          <w:szCs w:val="18"/>
        </w:rPr>
        <w:t xml:space="preserve"> </w:t>
      </w:r>
      <w:r w:rsidR="00612360" w:rsidRPr="005C61C3">
        <w:rPr>
          <w:rFonts w:ascii="Lucida Sans Unicode" w:hAnsi="Lucida Sans Unicode" w:cs="Lucida Sans Unicode"/>
          <w:color w:val="auto"/>
          <w:sz w:val="18"/>
          <w:szCs w:val="18"/>
        </w:rPr>
        <w:br/>
      </w:r>
    </w:p>
    <w:p w14:paraId="66433F1A" w14:textId="00213575" w:rsidR="000D74F9" w:rsidRPr="005C61C3" w:rsidRDefault="005F3B79" w:rsidP="003F09A7">
      <w:pPr>
        <w:pStyle w:val="Geenafstand"/>
        <w:rPr>
          <w:rFonts w:cs="Lucida Sans Unicode"/>
          <w:szCs w:val="18"/>
        </w:rPr>
      </w:pPr>
      <w:r w:rsidRPr="005C61C3">
        <w:rPr>
          <w:rFonts w:eastAsiaTheme="minorHAnsi" w:cs="Lucida Sans Unicode"/>
          <w:szCs w:val="18"/>
          <w:lang w:eastAsia="en-US"/>
        </w:rPr>
        <w:t>De huidige leegstand in de door de gemeente direct beheerde portefeuille</w:t>
      </w:r>
      <w:r w:rsidR="009D4AF7" w:rsidRPr="005C61C3">
        <w:rPr>
          <w:rFonts w:eastAsiaTheme="minorHAnsi" w:cs="Lucida Sans Unicode"/>
          <w:szCs w:val="18"/>
          <w:lang w:eastAsia="en-US"/>
        </w:rPr>
        <w:t xml:space="preserve"> heeft een omvang van ongeveer </w:t>
      </w:r>
      <w:r w:rsidR="005C61C3" w:rsidRPr="005C61C3">
        <w:rPr>
          <w:rFonts w:eastAsiaTheme="minorHAnsi" w:cs="Lucida Sans Unicode"/>
          <w:szCs w:val="18"/>
          <w:lang w:eastAsia="en-US"/>
        </w:rPr>
        <w:t>acht</w:t>
      </w:r>
      <w:r w:rsidRPr="005C61C3">
        <w:rPr>
          <w:rFonts w:eastAsiaTheme="minorHAnsi" w:cs="Lucida Sans Unicode"/>
          <w:szCs w:val="18"/>
          <w:lang w:eastAsia="en-US"/>
        </w:rPr>
        <w:t xml:space="preserve"> objecten per jaar. De verwachting is dat het totaal aantal te beheren leegstandsobjecten per saldo ongeveer gelijk blijft. </w:t>
      </w:r>
      <w:r w:rsidR="000D74F9" w:rsidRPr="005C61C3">
        <w:rPr>
          <w:rFonts w:eastAsiaTheme="minorHAnsi" w:cs="Lucida Sans Unicode"/>
          <w:szCs w:val="18"/>
          <w:lang w:eastAsia="en-US"/>
        </w:rPr>
        <w:t xml:space="preserve">Over de algehele linie was de kortste </w:t>
      </w:r>
      <w:proofErr w:type="spellStart"/>
      <w:r w:rsidR="000D74F9" w:rsidRPr="005C61C3">
        <w:rPr>
          <w:rFonts w:eastAsiaTheme="minorHAnsi" w:cs="Lucida Sans Unicode"/>
          <w:szCs w:val="18"/>
          <w:lang w:eastAsia="en-US"/>
        </w:rPr>
        <w:t>ingebruiksgeving</w:t>
      </w:r>
      <w:proofErr w:type="spellEnd"/>
      <w:r w:rsidR="000D74F9" w:rsidRPr="005C61C3">
        <w:rPr>
          <w:rFonts w:cs="Lucida Sans Unicode"/>
          <w:szCs w:val="18"/>
        </w:rPr>
        <w:t xml:space="preserve"> </w:t>
      </w:r>
      <w:r w:rsidR="005C61C3" w:rsidRPr="005C61C3">
        <w:rPr>
          <w:rFonts w:cs="Lucida Sans Unicode"/>
          <w:szCs w:val="18"/>
        </w:rPr>
        <w:t>één</w:t>
      </w:r>
      <w:r w:rsidR="000D74F9" w:rsidRPr="005C61C3">
        <w:rPr>
          <w:rFonts w:cs="Lucida Sans Unicode"/>
          <w:szCs w:val="18"/>
        </w:rPr>
        <w:t xml:space="preserve"> maand, </w:t>
      </w:r>
      <w:r w:rsidR="005C61C3" w:rsidRPr="005C61C3">
        <w:rPr>
          <w:rFonts w:cs="Lucida Sans Unicode"/>
          <w:szCs w:val="18"/>
        </w:rPr>
        <w:t xml:space="preserve">de </w:t>
      </w:r>
      <w:r w:rsidR="000D74F9" w:rsidRPr="005C61C3">
        <w:rPr>
          <w:rFonts w:cs="Lucida Sans Unicode"/>
          <w:szCs w:val="18"/>
        </w:rPr>
        <w:t xml:space="preserve">langste zijn nog steeds lopend, tot aan </w:t>
      </w:r>
      <w:r w:rsidR="005C61C3" w:rsidRPr="005C61C3">
        <w:rPr>
          <w:rFonts w:cs="Lucida Sans Unicode"/>
          <w:szCs w:val="18"/>
        </w:rPr>
        <w:t>drie</w:t>
      </w:r>
      <w:r w:rsidR="000D74F9" w:rsidRPr="005C61C3">
        <w:rPr>
          <w:rFonts w:cs="Lucida Sans Unicode"/>
          <w:szCs w:val="18"/>
        </w:rPr>
        <w:t xml:space="preserve"> jaar. Zonder garanties te kunnen geven was de gemiddelde </w:t>
      </w:r>
      <w:proofErr w:type="spellStart"/>
      <w:r w:rsidR="000D74F9" w:rsidRPr="005C61C3">
        <w:rPr>
          <w:rFonts w:cs="Lucida Sans Unicode"/>
          <w:szCs w:val="18"/>
        </w:rPr>
        <w:t>ingebruiksgeving</w:t>
      </w:r>
      <w:proofErr w:type="spellEnd"/>
      <w:r w:rsidR="000D74F9" w:rsidRPr="005C61C3">
        <w:rPr>
          <w:rFonts w:cs="Lucida Sans Unicode"/>
          <w:szCs w:val="18"/>
        </w:rPr>
        <w:t xml:space="preserve"> voor een periode van een half jaar minimaal tot </w:t>
      </w:r>
      <w:r w:rsidR="005C61C3" w:rsidRPr="005C61C3">
        <w:rPr>
          <w:rFonts w:cs="Lucida Sans Unicode"/>
          <w:szCs w:val="18"/>
        </w:rPr>
        <w:t>éé</w:t>
      </w:r>
      <w:r w:rsidR="000D74F9" w:rsidRPr="005C61C3">
        <w:rPr>
          <w:rFonts w:cs="Lucida Sans Unicode"/>
          <w:szCs w:val="18"/>
        </w:rPr>
        <w:t xml:space="preserve">n jaar. </w:t>
      </w:r>
    </w:p>
    <w:p w14:paraId="5900BCD6" w14:textId="77777777" w:rsidR="000D74F9" w:rsidRPr="005C61C3" w:rsidRDefault="000D74F9" w:rsidP="000D74F9">
      <w:pPr>
        <w:pStyle w:val="Default"/>
        <w:rPr>
          <w:rFonts w:ascii="Lucida Sans Unicode" w:hAnsi="Lucida Sans Unicode" w:cs="Lucida Sans Unicode"/>
          <w:color w:val="auto"/>
          <w:sz w:val="18"/>
          <w:szCs w:val="18"/>
        </w:rPr>
      </w:pPr>
    </w:p>
    <w:p w14:paraId="16392A26" w14:textId="6ACF5328" w:rsidR="000D74F9" w:rsidRPr="005C61C3" w:rsidRDefault="000D74F9" w:rsidP="000D74F9">
      <w:pPr>
        <w:pStyle w:val="Default"/>
        <w:rPr>
          <w:rFonts w:ascii="Lucida Sans Unicode" w:hAnsi="Lucida Sans Unicode" w:cs="Lucida Sans Unicode"/>
          <w:color w:val="auto"/>
          <w:sz w:val="18"/>
          <w:szCs w:val="18"/>
        </w:rPr>
      </w:pPr>
      <w:r w:rsidRPr="005C61C3">
        <w:rPr>
          <w:rFonts w:ascii="Lucida Sans Unicode" w:hAnsi="Lucida Sans Unicode" w:cs="Lucida Sans Unicode"/>
          <w:color w:val="auto"/>
          <w:sz w:val="18"/>
          <w:szCs w:val="18"/>
        </w:rPr>
        <w:t>Concrete voorbeelden  in de stad  anno 01-11-2018:</w:t>
      </w:r>
      <w:r w:rsidR="005C61C3" w:rsidRPr="005C61C3">
        <w:rPr>
          <w:rFonts w:ascii="Lucida Sans Unicode" w:hAnsi="Lucida Sans Unicode" w:cs="Lucida Sans Unicode"/>
          <w:color w:val="auto"/>
          <w:sz w:val="18"/>
          <w:szCs w:val="18"/>
        </w:rPr>
        <w:br/>
      </w:r>
    </w:p>
    <w:p w14:paraId="2A12BDC3" w14:textId="77777777" w:rsidR="000D74F9" w:rsidRPr="005C61C3" w:rsidRDefault="000D74F9" w:rsidP="000D74F9">
      <w:pPr>
        <w:pStyle w:val="Default"/>
        <w:rPr>
          <w:rFonts w:ascii="Lucida Sans Unicode" w:hAnsi="Lucida Sans Unicode" w:cs="Lucida Sans Unicode"/>
          <w:color w:val="auto"/>
          <w:sz w:val="18"/>
          <w:szCs w:val="18"/>
        </w:rPr>
      </w:pPr>
      <w:proofErr w:type="spellStart"/>
      <w:r w:rsidRPr="005C61C3">
        <w:rPr>
          <w:rFonts w:ascii="Lucida Sans Unicode" w:hAnsi="Lucida Sans Unicode" w:cs="Lucida Sans Unicode"/>
          <w:color w:val="auto"/>
          <w:sz w:val="18"/>
          <w:szCs w:val="18"/>
        </w:rPr>
        <w:t>Winterboeidreef</w:t>
      </w:r>
      <w:proofErr w:type="spellEnd"/>
      <w:r w:rsidRPr="005C61C3">
        <w:rPr>
          <w:rFonts w:ascii="Lucida Sans Unicode" w:hAnsi="Lucida Sans Unicode" w:cs="Lucida Sans Unicode"/>
          <w:color w:val="auto"/>
          <w:sz w:val="18"/>
          <w:szCs w:val="18"/>
        </w:rPr>
        <w:t xml:space="preserve"> (school)      biedt plaats aan 16  Initiatiefnemers</w:t>
      </w:r>
    </w:p>
    <w:p w14:paraId="2C06A008" w14:textId="150C88BF" w:rsidR="000D74F9" w:rsidRPr="005C61C3" w:rsidRDefault="000D74F9" w:rsidP="000D74F9">
      <w:pPr>
        <w:pStyle w:val="Default"/>
        <w:rPr>
          <w:rFonts w:ascii="Lucida Sans Unicode" w:hAnsi="Lucida Sans Unicode" w:cs="Lucida Sans Unicode"/>
          <w:color w:val="auto"/>
          <w:sz w:val="18"/>
          <w:szCs w:val="18"/>
        </w:rPr>
      </w:pPr>
      <w:proofErr w:type="spellStart"/>
      <w:r w:rsidRPr="005C61C3">
        <w:rPr>
          <w:rFonts w:ascii="Lucida Sans Unicode" w:hAnsi="Lucida Sans Unicode" w:cs="Lucida Sans Unicode"/>
          <w:color w:val="auto"/>
          <w:sz w:val="18"/>
          <w:szCs w:val="18"/>
        </w:rPr>
        <w:t>Wittevrouwekade</w:t>
      </w:r>
      <w:proofErr w:type="spellEnd"/>
      <w:r w:rsidRPr="005C61C3">
        <w:rPr>
          <w:rFonts w:ascii="Lucida Sans Unicode" w:hAnsi="Lucida Sans Unicode" w:cs="Lucida Sans Unicode"/>
          <w:color w:val="auto"/>
          <w:sz w:val="18"/>
          <w:szCs w:val="18"/>
        </w:rPr>
        <w:t xml:space="preserve"> (school)   biedt plaats aan 22  Initiatiefnemers</w:t>
      </w:r>
    </w:p>
    <w:p w14:paraId="1536239B" w14:textId="1CE6C68E" w:rsidR="000D74F9" w:rsidRPr="005C61C3" w:rsidRDefault="000D74F9" w:rsidP="000D74F9">
      <w:pPr>
        <w:pStyle w:val="Default"/>
        <w:rPr>
          <w:rFonts w:ascii="Lucida Sans Unicode" w:hAnsi="Lucida Sans Unicode" w:cs="Lucida Sans Unicode"/>
          <w:color w:val="auto"/>
          <w:sz w:val="18"/>
          <w:szCs w:val="18"/>
        </w:rPr>
      </w:pPr>
      <w:r w:rsidRPr="005C61C3">
        <w:rPr>
          <w:rFonts w:ascii="Lucida Sans Unicode" w:hAnsi="Lucida Sans Unicode" w:cs="Lucida Sans Unicode"/>
          <w:color w:val="auto"/>
          <w:sz w:val="18"/>
          <w:szCs w:val="18"/>
        </w:rPr>
        <w:t>Grote trekdreef   (school)    biedt plaats aan 5    Initiatiefnemers</w:t>
      </w:r>
    </w:p>
    <w:p w14:paraId="2897EE3E" w14:textId="77777777" w:rsidR="00D12E5C" w:rsidRPr="003F09A7" w:rsidRDefault="00D12E5C" w:rsidP="00D12E5C">
      <w:pPr>
        <w:rPr>
          <w:rFonts w:cs="Lucida Sans Unicode"/>
          <w:sz w:val="12"/>
          <w:szCs w:val="12"/>
        </w:rPr>
      </w:pPr>
    </w:p>
    <w:p w14:paraId="0E66554D" w14:textId="36A8FF88" w:rsidR="00A318D9" w:rsidRPr="005C61C3" w:rsidRDefault="005F3B79" w:rsidP="005F3B79">
      <w:pPr>
        <w:pStyle w:val="Default"/>
        <w:rPr>
          <w:rFonts w:ascii="Lucida Sans Unicode" w:hAnsi="Lucida Sans Unicode" w:cs="Lucida Sans Unicode"/>
          <w:sz w:val="18"/>
          <w:szCs w:val="18"/>
        </w:rPr>
      </w:pPr>
      <w:r w:rsidRPr="005C61C3">
        <w:rPr>
          <w:rFonts w:ascii="Lucida Sans Unicode" w:hAnsi="Lucida Sans Unicode" w:cs="Lucida Sans Unicode"/>
          <w:sz w:val="18"/>
          <w:szCs w:val="18"/>
        </w:rPr>
        <w:t>De</w:t>
      </w:r>
      <w:r w:rsidR="00911621" w:rsidRPr="005C61C3">
        <w:rPr>
          <w:rFonts w:ascii="Lucida Sans Unicode" w:hAnsi="Lucida Sans Unicode" w:cs="Lucida Sans Unicode"/>
          <w:sz w:val="18"/>
          <w:szCs w:val="18"/>
        </w:rPr>
        <w:t xml:space="preserve"> lopende overeenkomsten met de bestaande leegstandsbeheerders maken geen onderdeel uit van deze opdracht.</w:t>
      </w:r>
      <w:r w:rsidRPr="005C61C3">
        <w:rPr>
          <w:rFonts w:ascii="Lucida Sans Unicode" w:hAnsi="Lucida Sans Unicode" w:cs="Lucida Sans Unicode"/>
          <w:sz w:val="18"/>
          <w:szCs w:val="18"/>
        </w:rPr>
        <w:t xml:space="preserve"> De ingroei per jaar is historisch gezien ongeveer </w:t>
      </w:r>
      <w:r w:rsidR="009D4AF7" w:rsidRPr="005C61C3">
        <w:rPr>
          <w:rFonts w:ascii="Lucida Sans Unicode" w:hAnsi="Lucida Sans Unicode" w:cs="Lucida Sans Unicode"/>
          <w:sz w:val="18"/>
          <w:szCs w:val="18"/>
        </w:rPr>
        <w:t>20%</w:t>
      </w:r>
      <w:r w:rsidR="00A318D9" w:rsidRPr="005C61C3">
        <w:rPr>
          <w:rFonts w:ascii="Lucida Sans Unicode" w:hAnsi="Lucida Sans Unicode" w:cs="Lucida Sans Unicode"/>
          <w:sz w:val="18"/>
          <w:szCs w:val="18"/>
        </w:rPr>
        <w:t>.</w:t>
      </w:r>
      <w:r w:rsidR="00911621" w:rsidRPr="005C61C3">
        <w:rPr>
          <w:rFonts w:ascii="Lucida Sans Unicode" w:hAnsi="Lucida Sans Unicode" w:cs="Lucida Sans Unicode"/>
          <w:sz w:val="18"/>
          <w:szCs w:val="18"/>
        </w:rPr>
        <w:t xml:space="preserve"> Aan deze aantallen zijn geen rechten te ontlenen.</w:t>
      </w:r>
    </w:p>
    <w:p w14:paraId="485E90C4" w14:textId="1238F79D" w:rsidR="002C5E3E" w:rsidRPr="005C61C3" w:rsidRDefault="002C5E3E">
      <w:pPr>
        <w:pStyle w:val="Kop2"/>
        <w:rPr>
          <w:rFonts w:cs="Lucida Sans Unicode"/>
        </w:rPr>
      </w:pPr>
      <w:bookmarkStart w:id="41" w:name="_Toc484519981"/>
      <w:bookmarkStart w:id="42" w:name="_Toc169509995"/>
      <w:bookmarkStart w:id="43" w:name="_Toc169510103"/>
      <w:bookmarkStart w:id="44" w:name="_Toc191442189"/>
      <w:bookmarkStart w:id="45" w:name="_Toc197228369"/>
      <w:r w:rsidRPr="005C61C3">
        <w:rPr>
          <w:rFonts w:cs="Lucida Sans Unicode"/>
        </w:rPr>
        <w:t>Utrecht</w:t>
      </w:r>
      <w:r w:rsidR="00BB4F4F" w:rsidRPr="005C61C3">
        <w:rPr>
          <w:rFonts w:cs="Lucida Sans Unicode"/>
        </w:rPr>
        <w:t>: Ruimte voor iedereen</w:t>
      </w:r>
      <w:bookmarkEnd w:id="41"/>
    </w:p>
    <w:p w14:paraId="79FDA69A" w14:textId="77777777" w:rsidR="00BB4F4F" w:rsidRPr="005C61C3" w:rsidRDefault="00BB4F4F" w:rsidP="00BB4F4F">
      <w:pPr>
        <w:rPr>
          <w:rFonts w:cs="Lucida Sans Unicode"/>
          <w:color w:val="000000"/>
          <w:szCs w:val="18"/>
        </w:rPr>
      </w:pPr>
      <w:bookmarkStart w:id="46" w:name="_Toc197228372"/>
      <w:r w:rsidRPr="005C61C3">
        <w:rPr>
          <w:rFonts w:cs="Lucida Sans Unicode"/>
          <w:color w:val="000000"/>
          <w:szCs w:val="18"/>
        </w:rPr>
        <w:t xml:space="preserve">In het coalitieakkoord 2018-2022: Utrecht: ruimte voor iedereen, stelt de gemeente zich tot doel een stad van Gezond Stedelijk Leven te zijn; we investeren in de ontwikkeling van kansrijke en duurzame economische sectoren en banen, zodat mensen aan het werk kunnen. Utrecht wil koploper zijn als het gaat om de verandering naar een duurzame energievoorziening en economie. We versnellen de verandering van onze energiesystemen om zo snel mogelijk klimaatneutraal te worden.  We koppelen deze transitie aan de groei van onze stad, de daarbij horende ruimtelijke ontwikkelingen en mobiliteitssprong. </w:t>
      </w:r>
    </w:p>
    <w:p w14:paraId="44D0251A" w14:textId="77777777" w:rsidR="00C20A1A" w:rsidRPr="005C61C3" w:rsidRDefault="00C20A1A" w:rsidP="00BB4F4F">
      <w:pPr>
        <w:rPr>
          <w:rFonts w:cs="Lucida Sans Unicode"/>
          <w:color w:val="000000"/>
          <w:szCs w:val="18"/>
        </w:rPr>
      </w:pPr>
    </w:p>
    <w:p w14:paraId="002C22E0" w14:textId="2491F20D" w:rsidR="00C20A1A" w:rsidRPr="005C61C3" w:rsidRDefault="00C20A1A" w:rsidP="00BB4F4F">
      <w:pPr>
        <w:rPr>
          <w:rFonts w:cs="Lucida Sans Unicode"/>
          <w:color w:val="000000"/>
          <w:szCs w:val="18"/>
        </w:rPr>
      </w:pPr>
      <w:r w:rsidRPr="005C61C3">
        <w:rPr>
          <w:rFonts w:cs="Lucida Sans Unicode"/>
          <w:color w:val="000000"/>
          <w:szCs w:val="18"/>
        </w:rPr>
        <w:t xml:space="preserve">In dit specifieke geval geeft de aanbesteding invulling aan de doelstellingen van het coalitieakkoord waaronder genoemd:  “het stimuleren en leveren van een bijdrage aan de huisvesting van maatschappelijke initiatieven (vaak op buurtniveau) en het behoud en </w:t>
      </w:r>
      <w:r w:rsidR="005C61C3" w:rsidRPr="005C61C3">
        <w:rPr>
          <w:rFonts w:cs="Lucida Sans Unicode"/>
          <w:color w:val="000000"/>
          <w:szCs w:val="18"/>
        </w:rPr>
        <w:t xml:space="preserve">de </w:t>
      </w:r>
      <w:r w:rsidRPr="005C61C3">
        <w:rPr>
          <w:rFonts w:cs="Lucida Sans Unicode"/>
          <w:color w:val="000000"/>
          <w:szCs w:val="18"/>
        </w:rPr>
        <w:t>ontwikkeling van (creatieve rafelranden en) broedplaatsen bijvoorbeeld doordat organisaties gebruik kunnen maken van leegstaande gemeentelijke panden</w:t>
      </w:r>
    </w:p>
    <w:p w14:paraId="12ED4B13" w14:textId="77777777" w:rsidR="00BB4F4F" w:rsidRPr="005C61C3" w:rsidRDefault="00BB4F4F" w:rsidP="00BB4F4F">
      <w:pPr>
        <w:rPr>
          <w:rFonts w:cs="Lucida Sans Unicode"/>
          <w:b/>
          <w:bCs/>
          <w:color w:val="000000"/>
          <w:szCs w:val="18"/>
        </w:rPr>
      </w:pPr>
    </w:p>
    <w:p w14:paraId="3465C563" w14:textId="77777777" w:rsidR="00BB4F4F" w:rsidRPr="005C61C3" w:rsidRDefault="00BB4F4F" w:rsidP="00BB4F4F">
      <w:pPr>
        <w:rPr>
          <w:rFonts w:cs="Lucida Sans Unicode"/>
          <w:color w:val="000000"/>
          <w:szCs w:val="18"/>
        </w:rPr>
      </w:pPr>
      <w:r w:rsidRPr="005C61C3">
        <w:rPr>
          <w:rFonts w:cs="Lucida Sans Unicode"/>
          <w:b/>
          <w:bCs/>
          <w:color w:val="000000"/>
          <w:szCs w:val="18"/>
        </w:rPr>
        <w:t>Speerpunten Duurzaamheid</w:t>
      </w:r>
    </w:p>
    <w:p w14:paraId="3F522442"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Onder het thema ‘Gezond Stedelijk Leven” zet de gemeente in op de verdere ontwikkeling van een gezonde en klimaatbestendige stad.  </w:t>
      </w:r>
    </w:p>
    <w:p w14:paraId="4D45C1C8"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De gemeente wil zo snel mogelijk klimaatneutraal zijn, en zet hierbij in op zonnepanelen, verduurzaming van onze eigen inkoop en vastgoed, een plan om stadsverwarming te verduurzamen en woningen van het gas af te krijgen.</w:t>
      </w:r>
    </w:p>
    <w:p w14:paraId="0827EC47"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De gemeente heeft als doelstelling om in 2025 volledig uitstootvrij te bevoorraden in de binnenstad.</w:t>
      </w:r>
    </w:p>
    <w:p w14:paraId="7EA0125E" w14:textId="5C5BFC26"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 xml:space="preserve">Utrecht 100% circulair in 2050: in de circulaire economie behouden materialen en producten na gebruik hun waarde. Als deelnemer van de Green Deal Circulair Inkopen, het Grondstoffenakkoord en het convenant “Beton in een circulaire economie” heeft de gemeente als doel in 2022 33% van het inkoopvolume circulair in te kopen, met zo weinig mogelijk gebruik van schaarse grondstoffen. De gemeente houdt voeling met de ontwikkelingen in de markt en daagt de markt ook uit om op vernieuwende wijze aan de verduurzaming van de stad bij te dragen. Ziet u in deze opdracht kansen voor circulair inkopen die de gemeente niet heeft gezien, gebruikt u dan alstublieft de mogelijkheid tot het stellen van vragen.  </w:t>
      </w:r>
    </w:p>
    <w:p w14:paraId="5DED914A"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De gemeente koopt alleen hout in dat FSC-gecertificeerd of daaraan gelijkwaardig is.</w:t>
      </w:r>
    </w:p>
    <w:p w14:paraId="7DEBA85C"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 xml:space="preserve">Utrecht is een 'Global Goals City' en zet zich in voor duurzame ontwikkelingsdoelen: de </w:t>
      </w:r>
      <w:hyperlink r:id="rId12" w:history="1">
        <w:r w:rsidRPr="003F09A7">
          <w:rPr>
            <w:rFonts w:ascii="Lucida Sans Unicode" w:hAnsi="Lucida Sans Unicode" w:cs="Lucida Sans Unicode"/>
            <w:color w:val="000000"/>
            <w:sz w:val="18"/>
            <w:szCs w:val="18"/>
          </w:rPr>
          <w:t>Global Goals</w:t>
        </w:r>
      </w:hyperlink>
      <w:r w:rsidRPr="005C61C3">
        <w:rPr>
          <w:rFonts w:ascii="Lucida Sans Unicode" w:hAnsi="Lucida Sans Unicode" w:cs="Lucida Sans Unicode"/>
          <w:color w:val="000000"/>
          <w:sz w:val="18"/>
          <w:szCs w:val="18"/>
        </w:rPr>
        <w:t xml:space="preserve">. Binnen de mogelijkheden richt de gemeente zich op de mate waarin u als ondernemer verantwoord en transparant onderneemt. Zowel in uw bedrijfsvoering als in de gehele keten (eerlijke handel). </w:t>
      </w:r>
    </w:p>
    <w:p w14:paraId="54A6C183" w14:textId="77777777" w:rsidR="00BB4F4F" w:rsidRPr="005C61C3" w:rsidRDefault="00BB4F4F" w:rsidP="00BB4F4F">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De gemeente wil de laagste werkloosheid van Nederland realiseren.</w:t>
      </w:r>
    </w:p>
    <w:p w14:paraId="5D028CC2" w14:textId="77777777" w:rsidR="00B841C8" w:rsidRPr="005C61C3" w:rsidRDefault="00BB4F4F" w:rsidP="00B841C8">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 xml:space="preserve">De gemeente werkt aan de </w:t>
      </w:r>
      <w:hyperlink r:id="rId13" w:history="1">
        <w:r w:rsidRPr="003F09A7">
          <w:rPr>
            <w:rFonts w:ascii="Lucida Sans Unicode" w:hAnsi="Lucida Sans Unicode" w:cs="Lucida Sans Unicode"/>
            <w:color w:val="000000"/>
            <w:sz w:val="18"/>
            <w:szCs w:val="18"/>
          </w:rPr>
          <w:t xml:space="preserve">toegankelijkheid </w:t>
        </w:r>
      </w:hyperlink>
      <w:r w:rsidRPr="005C61C3">
        <w:rPr>
          <w:rFonts w:ascii="Lucida Sans Unicode" w:hAnsi="Lucida Sans Unicode" w:cs="Lucida Sans Unicode"/>
          <w:color w:val="000000"/>
          <w:sz w:val="18"/>
          <w:szCs w:val="18"/>
        </w:rPr>
        <w:t xml:space="preserve">van de stad voor iedereen (Agenda 22). Daarbij past de gemeente de </w:t>
      </w:r>
      <w:hyperlink r:id="rId14" w:history="1">
        <w:r w:rsidRPr="003F09A7">
          <w:rPr>
            <w:rFonts w:ascii="Lucida Sans Unicode" w:hAnsi="Lucida Sans Unicode" w:cs="Lucida Sans Unicode"/>
            <w:color w:val="000000"/>
            <w:sz w:val="18"/>
            <w:szCs w:val="18"/>
          </w:rPr>
          <w:t>Utrecht Standaard Toegankelijk</w:t>
        </w:r>
      </w:hyperlink>
      <w:r w:rsidRPr="005C61C3">
        <w:rPr>
          <w:rFonts w:ascii="Lucida Sans Unicode" w:hAnsi="Lucida Sans Unicode" w:cs="Lucida Sans Unicode"/>
          <w:color w:val="000000"/>
          <w:sz w:val="18"/>
          <w:szCs w:val="18"/>
        </w:rPr>
        <w:t xml:space="preserve"> toe op het (ver-)bouwen van eigen gebouwen.</w:t>
      </w:r>
    </w:p>
    <w:p w14:paraId="530140BF" w14:textId="2995372D" w:rsidR="00DD469F" w:rsidRPr="005C61C3" w:rsidRDefault="00B841C8" w:rsidP="00B841C8">
      <w:pPr>
        <w:pStyle w:val="Lijstalinea"/>
        <w:numPr>
          <w:ilvl w:val="0"/>
          <w:numId w:val="30"/>
        </w:numPr>
        <w:ind w:left="567"/>
        <w:rPr>
          <w:rFonts w:ascii="Lucida Sans Unicode" w:hAnsi="Lucida Sans Unicode" w:cs="Lucida Sans Unicode"/>
          <w:color w:val="000000"/>
          <w:sz w:val="18"/>
          <w:szCs w:val="18"/>
        </w:rPr>
      </w:pPr>
      <w:r w:rsidRPr="005C61C3">
        <w:rPr>
          <w:rFonts w:ascii="Lucida Sans Unicode" w:hAnsi="Lucida Sans Unicode" w:cs="Lucida Sans Unicode"/>
          <w:color w:val="000000"/>
          <w:sz w:val="18"/>
          <w:szCs w:val="18"/>
        </w:rPr>
        <w:t>In</w:t>
      </w:r>
      <w:r w:rsidR="00911621" w:rsidRPr="005C61C3">
        <w:rPr>
          <w:rFonts w:ascii="Lucida Sans Unicode" w:hAnsi="Lucida Sans Unicode" w:cs="Lucida Sans Unicode"/>
          <w:color w:val="000000"/>
          <w:sz w:val="18"/>
          <w:szCs w:val="18"/>
        </w:rPr>
        <w:t xml:space="preserve"> deze specifieke uitvraag betreft het hoofdzakelijk</w:t>
      </w:r>
      <w:r w:rsidRPr="005C61C3">
        <w:rPr>
          <w:rFonts w:ascii="Lucida Sans Unicode" w:hAnsi="Lucida Sans Unicode" w:cs="Lucida Sans Unicode"/>
          <w:color w:val="000000"/>
          <w:sz w:val="18"/>
          <w:szCs w:val="18"/>
        </w:rPr>
        <w:t xml:space="preserve"> extra invulling</w:t>
      </w:r>
      <w:r w:rsidR="00911621" w:rsidRPr="005C61C3">
        <w:rPr>
          <w:rFonts w:ascii="Lucida Sans Unicode" w:hAnsi="Lucida Sans Unicode" w:cs="Lucida Sans Unicode"/>
          <w:color w:val="000000"/>
          <w:sz w:val="18"/>
          <w:szCs w:val="18"/>
        </w:rPr>
        <w:t xml:space="preserve"> geven </w:t>
      </w:r>
      <w:r w:rsidRPr="005C61C3">
        <w:rPr>
          <w:rFonts w:ascii="Lucida Sans Unicode" w:hAnsi="Lucida Sans Unicode" w:cs="Lucida Sans Unicode"/>
          <w:color w:val="000000"/>
          <w:sz w:val="18"/>
          <w:szCs w:val="18"/>
        </w:rPr>
        <w:t xml:space="preserve">aan Initiatiefnemers, zoals in het collegeakkoord is opgenomen onder de noemer “ruimte voor Initiatief” </w:t>
      </w:r>
    </w:p>
    <w:p w14:paraId="5ECF5501" w14:textId="77777777" w:rsidR="00BB4F4F" w:rsidRPr="005C61C3" w:rsidRDefault="00BB4F4F" w:rsidP="00BB4F4F">
      <w:pPr>
        <w:pStyle w:val="Lijstalinea"/>
        <w:rPr>
          <w:rFonts w:ascii="Lucida Sans Unicode" w:hAnsi="Lucida Sans Unicode" w:cs="Lucida Sans Unicode"/>
          <w:color w:val="000000"/>
          <w:sz w:val="18"/>
          <w:szCs w:val="18"/>
        </w:rPr>
      </w:pPr>
    </w:p>
    <w:p w14:paraId="52FCF821" w14:textId="77777777" w:rsidR="00BB4F4F" w:rsidRPr="005C61C3" w:rsidRDefault="00BB4F4F" w:rsidP="00BB4F4F">
      <w:pPr>
        <w:rPr>
          <w:rFonts w:cs="Lucida Sans Unicode"/>
          <w:color w:val="000000"/>
          <w:szCs w:val="18"/>
        </w:rPr>
      </w:pPr>
      <w:r w:rsidRPr="005C61C3">
        <w:rPr>
          <w:rFonts w:cs="Lucida Sans Unicode"/>
          <w:color w:val="000000"/>
          <w:szCs w:val="18"/>
        </w:rPr>
        <w:t>De gemeente stuurt in haar rol als opdrachtgever van haar inkopen op deze ambities. Dit betekent voor u dat de gemeente - naast prijs en kwaliteit - ook aandacht heeft voor maatschappelijke thema’s in het inkoopproces.</w:t>
      </w:r>
    </w:p>
    <w:p w14:paraId="485E90D3" w14:textId="1CC007A2" w:rsidR="002C5E3E" w:rsidRPr="005C61C3" w:rsidRDefault="002C5E3E" w:rsidP="000D36ED">
      <w:pPr>
        <w:pStyle w:val="Kop2"/>
        <w:rPr>
          <w:rFonts w:cs="Lucida Sans Unicode"/>
          <w:color w:val="000000"/>
          <w:szCs w:val="18"/>
        </w:rPr>
      </w:pPr>
      <w:bookmarkStart w:id="47" w:name="_Toc484519982"/>
      <w:bookmarkEnd w:id="46"/>
      <w:r w:rsidRPr="005C61C3">
        <w:rPr>
          <w:rFonts w:cs="Lucida Sans Unicode"/>
          <w:color w:val="000000"/>
          <w:szCs w:val="18"/>
        </w:rPr>
        <w:t xml:space="preserve">Social </w:t>
      </w:r>
      <w:r w:rsidR="001B199C" w:rsidRPr="005C61C3">
        <w:rPr>
          <w:rFonts w:cs="Lucida Sans Unicode"/>
          <w:color w:val="000000"/>
          <w:szCs w:val="18"/>
        </w:rPr>
        <w:t>r</w:t>
      </w:r>
      <w:r w:rsidRPr="005C61C3">
        <w:rPr>
          <w:rFonts w:cs="Lucida Sans Unicode"/>
          <w:color w:val="000000"/>
          <w:szCs w:val="18"/>
        </w:rPr>
        <w:t>eturn</w:t>
      </w:r>
      <w:bookmarkEnd w:id="47"/>
    </w:p>
    <w:p w14:paraId="485E90D4" w14:textId="44EA639A" w:rsidR="00C71704" w:rsidRPr="005C61C3" w:rsidRDefault="00C71704" w:rsidP="00C71704">
      <w:pPr>
        <w:adjustRightInd w:val="0"/>
        <w:spacing w:line="240" w:lineRule="auto"/>
        <w:rPr>
          <w:rFonts w:cs="Lucida Sans Unicode"/>
          <w:szCs w:val="18"/>
        </w:rPr>
      </w:pPr>
      <w:bookmarkStart w:id="48" w:name="OLE_LINK17"/>
      <w:bookmarkStart w:id="49" w:name="OLE_LINK18"/>
      <w:r w:rsidRPr="005C61C3" w:rsidDel="00E43F97">
        <w:rPr>
          <w:rFonts w:cs="Lucida Sans Unicode"/>
          <w:szCs w:val="18"/>
        </w:rPr>
        <w:t xml:space="preserve">De gemeente vindt het belangrijk dat iedereen kan meedoen in de samenleving en perspectief heeft op werk en inkomen, naar kennis en kunde. </w:t>
      </w:r>
      <w:r w:rsidRPr="005C61C3">
        <w:rPr>
          <w:rFonts w:cs="Lucida Sans Unicode"/>
          <w:szCs w:val="18"/>
        </w:rPr>
        <w:t>Door middel van het opnemen van social return in de inkopen, beoogt de gemeente dat haar investeringen, naast het ‘gewone’ rendement, ook een concrete sociale winst opleveren door mensen met een afstand tot de arbeidsmarkt kansen op werkgelegenheid te bieden.</w:t>
      </w:r>
      <w:r w:rsidR="005C61C3">
        <w:rPr>
          <w:rFonts w:cs="Lucida Sans Unicode"/>
          <w:szCs w:val="18"/>
        </w:rPr>
        <w:br/>
      </w:r>
    </w:p>
    <w:p w14:paraId="485E90D6" w14:textId="25846A11" w:rsidR="00C71704" w:rsidRPr="005C61C3" w:rsidRDefault="00C71704" w:rsidP="00C71704">
      <w:pPr>
        <w:adjustRightInd w:val="0"/>
        <w:spacing w:line="240" w:lineRule="auto"/>
        <w:rPr>
          <w:rFonts w:cs="Lucida Sans Unicode"/>
          <w:szCs w:val="18"/>
        </w:rPr>
      </w:pPr>
      <w:r w:rsidRPr="005C61C3">
        <w:rPr>
          <w:rFonts w:cs="Lucida Sans Unicode"/>
          <w:szCs w:val="18"/>
        </w:rPr>
        <w:t>Bij aanbestedingen met een waarde groter dan € 100.000,</w:t>
      </w:r>
      <w:r w:rsidR="005C61C3">
        <w:rPr>
          <w:rFonts w:cs="Lucida Sans Unicode"/>
          <w:szCs w:val="18"/>
        </w:rPr>
        <w:t>-</w:t>
      </w:r>
      <w:r w:rsidRPr="005C61C3">
        <w:rPr>
          <w:rFonts w:cs="Lucida Sans Unicode"/>
          <w:szCs w:val="18"/>
        </w:rPr>
        <w:t xml:space="preserve"> vraagt de gemeente aan opdrachtnemers om zich in te spannen voor social return.</w:t>
      </w:r>
      <w:r w:rsidR="005C61C3">
        <w:rPr>
          <w:rFonts w:cs="Lucida Sans Unicode"/>
          <w:szCs w:val="18"/>
        </w:rPr>
        <w:t xml:space="preserve"> </w:t>
      </w:r>
      <w:r w:rsidRPr="005C61C3">
        <w:rPr>
          <w:rFonts w:cs="Lucida Sans Unicode"/>
          <w:szCs w:val="18"/>
        </w:rPr>
        <w:t>De mogelijkheden die opdrachtnemers hebben om social return in te vullen zijn breed: van het creëren van extra arbeidsplaatsen, werkervarings- of stageplaatsen, producten en diensten inkopen bij een sociaal ondernemers tot het delen van kennis en expertise.</w:t>
      </w:r>
    </w:p>
    <w:p w14:paraId="283E8AA5" w14:textId="77777777" w:rsidR="005C61C3" w:rsidRDefault="005C61C3" w:rsidP="00C71704">
      <w:pPr>
        <w:adjustRightInd w:val="0"/>
        <w:spacing w:line="240" w:lineRule="auto"/>
        <w:rPr>
          <w:rFonts w:cs="Lucida Sans Unicode"/>
          <w:szCs w:val="18"/>
        </w:rPr>
      </w:pPr>
    </w:p>
    <w:p w14:paraId="485E90D7" w14:textId="62CAAB24" w:rsidR="00C71704" w:rsidRPr="005C61C3" w:rsidRDefault="00C71704" w:rsidP="00C71704">
      <w:pPr>
        <w:adjustRightInd w:val="0"/>
        <w:spacing w:line="240" w:lineRule="auto"/>
        <w:rPr>
          <w:rFonts w:cs="Lucida Sans Unicode"/>
          <w:szCs w:val="18"/>
        </w:rPr>
      </w:pPr>
      <w:r w:rsidRPr="005C61C3">
        <w:rPr>
          <w:rFonts w:cs="Lucida Sans Unicode"/>
          <w:szCs w:val="18"/>
        </w:rPr>
        <w:t xml:space="preserve">Het toepassen van social return is maatwerk, waarbij rekening wordt gehouden met de wensen van de opdrachtnemer: we zoeken naar een ‘win-win-winsituatie’. De </w:t>
      </w:r>
      <w:r w:rsidR="001B199C" w:rsidRPr="005C61C3">
        <w:rPr>
          <w:rFonts w:cs="Lucida Sans Unicode"/>
          <w:szCs w:val="18"/>
        </w:rPr>
        <w:t>‘H</w:t>
      </w:r>
      <w:r w:rsidRPr="005C61C3">
        <w:rPr>
          <w:rFonts w:cs="Lucida Sans Unicode"/>
          <w:szCs w:val="18"/>
        </w:rPr>
        <w:t>andleiding Social Return</w:t>
      </w:r>
      <w:r w:rsidR="001B199C" w:rsidRPr="005C61C3">
        <w:rPr>
          <w:rFonts w:cs="Lucida Sans Unicode"/>
          <w:szCs w:val="18"/>
        </w:rPr>
        <w:t>’</w:t>
      </w:r>
      <w:r w:rsidRPr="005C61C3">
        <w:rPr>
          <w:rFonts w:cs="Lucida Sans Unicode"/>
          <w:szCs w:val="18"/>
        </w:rPr>
        <w:t xml:space="preserve"> beschrijft de randvoorwaarden en de mogelijkheden voor het realiseren van social return bij de uitvoering van de opdracht. Kijk voor meer informatie op </w:t>
      </w:r>
      <w:hyperlink r:id="rId15" w:history="1">
        <w:r w:rsidRPr="005C61C3">
          <w:rPr>
            <w:rFonts w:cs="Lucida Sans Unicode"/>
            <w:szCs w:val="18"/>
          </w:rPr>
          <w:t>www.utrecht.nl/socialreturn</w:t>
        </w:r>
      </w:hyperlink>
      <w:r w:rsidRPr="005C61C3">
        <w:rPr>
          <w:rFonts w:cs="Lucida Sans Unicode"/>
          <w:szCs w:val="18"/>
        </w:rPr>
        <w:t xml:space="preserve"> en in het document 'Handleiding Social Return’.</w:t>
      </w:r>
    </w:p>
    <w:p w14:paraId="485E90E0" w14:textId="4E21A083" w:rsidR="003C209A" w:rsidRPr="005C61C3" w:rsidRDefault="003C209A">
      <w:pPr>
        <w:pStyle w:val="Kop2"/>
        <w:rPr>
          <w:rFonts w:cs="Lucida Sans Unicode"/>
        </w:rPr>
      </w:pPr>
      <w:bookmarkStart w:id="50" w:name="_Toc197228373"/>
      <w:bookmarkStart w:id="51" w:name="_Toc484519983"/>
      <w:bookmarkEnd w:id="42"/>
      <w:bookmarkEnd w:id="43"/>
      <w:bookmarkEnd w:id="44"/>
      <w:bookmarkEnd w:id="45"/>
      <w:bookmarkEnd w:id="48"/>
      <w:bookmarkEnd w:id="49"/>
      <w:r w:rsidRPr="005C61C3">
        <w:rPr>
          <w:rFonts w:cs="Lucida Sans Unicode"/>
        </w:rPr>
        <w:t>E</w:t>
      </w:r>
      <w:r w:rsidR="005C61C3">
        <w:rPr>
          <w:rFonts w:cs="Lucida Sans Unicode"/>
        </w:rPr>
        <w:t>é</w:t>
      </w:r>
      <w:r w:rsidRPr="005C61C3">
        <w:rPr>
          <w:rFonts w:cs="Lucida Sans Unicode"/>
        </w:rPr>
        <w:t>n</w:t>
      </w:r>
      <w:r w:rsidR="005C61C3">
        <w:rPr>
          <w:rFonts w:cs="Lucida Sans Unicode"/>
        </w:rPr>
        <w:t xml:space="preserve"> </w:t>
      </w:r>
      <w:r w:rsidRPr="005C61C3">
        <w:rPr>
          <w:rFonts w:cs="Lucida Sans Unicode"/>
        </w:rPr>
        <w:t>maal inschrijven</w:t>
      </w:r>
      <w:bookmarkEnd w:id="50"/>
      <w:bookmarkEnd w:id="51"/>
    </w:p>
    <w:p w14:paraId="485E90E1" w14:textId="1D314495" w:rsidR="0010601A" w:rsidRPr="005C61C3" w:rsidRDefault="0010601A" w:rsidP="0010601A">
      <w:pPr>
        <w:rPr>
          <w:rFonts w:cs="Lucida Sans Unicode"/>
          <w:szCs w:val="18"/>
        </w:rPr>
      </w:pPr>
      <w:bookmarkStart w:id="52" w:name="_Toc169509997"/>
      <w:bookmarkStart w:id="53" w:name="_Toc169510105"/>
      <w:bookmarkStart w:id="54" w:name="_Toc191442191"/>
      <w:bookmarkStart w:id="55" w:name="_Toc197228374"/>
      <w:r w:rsidRPr="005C61C3">
        <w:rPr>
          <w:rFonts w:cs="Lucida Sans Unicode"/>
          <w:szCs w:val="18"/>
        </w:rPr>
        <w:t>Een onderneming mag zich slechts één</w:t>
      </w:r>
      <w:r w:rsidR="005C61C3">
        <w:rPr>
          <w:rFonts w:cs="Lucida Sans Unicode"/>
          <w:szCs w:val="18"/>
        </w:rPr>
        <w:t xml:space="preserve"> </w:t>
      </w:r>
      <w:r w:rsidRPr="005C61C3">
        <w:rPr>
          <w:rFonts w:cs="Lucida Sans Unicode"/>
          <w:szCs w:val="18"/>
        </w:rPr>
        <w:t>maal inschrijven. Indien een onderneming meerdere malen inschrijft, hetzij zelfstandig of als deelnemer in een combinatie, zullen alle uitgebrachte inschrijvingen van deze onderneming terzijde worden gelegd en worden uitgesloten van de aanbesteding.</w:t>
      </w:r>
    </w:p>
    <w:p w14:paraId="013A31C6" w14:textId="77777777" w:rsidR="005C61C3" w:rsidRDefault="005C61C3" w:rsidP="0010601A">
      <w:pPr>
        <w:rPr>
          <w:rFonts w:cs="Lucida Sans Unicode"/>
          <w:szCs w:val="18"/>
        </w:rPr>
      </w:pPr>
    </w:p>
    <w:p w14:paraId="485E90E2" w14:textId="77777777" w:rsidR="0010601A" w:rsidRPr="005C61C3" w:rsidRDefault="0010601A" w:rsidP="0010601A">
      <w:pPr>
        <w:rPr>
          <w:rFonts w:cs="Lucida Sans Unicode"/>
          <w:szCs w:val="18"/>
        </w:rPr>
      </w:pPr>
      <w:r w:rsidRPr="005C61C3">
        <w:rPr>
          <w:rFonts w:cs="Lucida Sans Unicode"/>
          <w:szCs w:val="18"/>
        </w:rPr>
        <w:t>Ondernemingen die behoren tot dezelfde groep mogen alleen elk een inschrijving doen indien er géén sprake is van onderling gesloten overeenkomsten en/of feitelijke gedragingen welke de mededinging beperken. De betreffende ondernemingen tonen op verzoek van de gemeente aan dat de mededinging niet wordt beperkt. Indien ondernemingen die behoren tot dezelfde groep elk een inschrijving doen en door onderling gesloten overeenkomsten en/of feitelijke gedragingen de mededinging wordt beperkt, worden alle uitgebrachte inschrijvingen van alle ondernemingen die behoren tot dezelfde groep, hetzij zelfstandig of als deelnemer in combinatie, als onregelmatige inschrijvingen beschouwd en om die reden afgewezen.  </w:t>
      </w:r>
    </w:p>
    <w:p w14:paraId="485E90E3" w14:textId="77777777" w:rsidR="00AC3649" w:rsidRPr="005C61C3" w:rsidRDefault="00AC3649" w:rsidP="00AC3649">
      <w:pPr>
        <w:pStyle w:val="Kop2"/>
        <w:rPr>
          <w:rFonts w:cs="Lucida Sans Unicode"/>
        </w:rPr>
      </w:pPr>
      <w:bookmarkStart w:id="56" w:name="_Toc484519984"/>
      <w:r w:rsidRPr="005C61C3">
        <w:rPr>
          <w:rFonts w:cs="Lucida Sans Unicode"/>
        </w:rPr>
        <w:t>Eisen aan de opdracht</w:t>
      </w:r>
      <w:bookmarkEnd w:id="56"/>
    </w:p>
    <w:p w14:paraId="485E90E4" w14:textId="77777777" w:rsidR="00AC3649" w:rsidRPr="005C61C3" w:rsidRDefault="008334FC" w:rsidP="00745E37">
      <w:pPr>
        <w:adjustRightInd w:val="0"/>
        <w:spacing w:line="240" w:lineRule="auto"/>
        <w:rPr>
          <w:rFonts w:cs="Lucida Sans Unicode"/>
          <w:szCs w:val="18"/>
        </w:rPr>
      </w:pPr>
      <w:r w:rsidRPr="005C61C3">
        <w:rPr>
          <w:rFonts w:cs="Lucida Sans Unicode"/>
          <w:szCs w:val="18"/>
        </w:rPr>
        <w:t xml:space="preserve">De gemeente heeft eisen aan de </w:t>
      </w:r>
      <w:r w:rsidR="00DC272D" w:rsidRPr="005C61C3">
        <w:rPr>
          <w:rFonts w:cs="Lucida Sans Unicode"/>
          <w:szCs w:val="18"/>
        </w:rPr>
        <w:t xml:space="preserve">procedure en de </w:t>
      </w:r>
      <w:r w:rsidRPr="005C61C3">
        <w:rPr>
          <w:rFonts w:cs="Lucida Sans Unicode"/>
          <w:szCs w:val="18"/>
        </w:rPr>
        <w:t>opdracht geformuleerd</w:t>
      </w:r>
      <w:r w:rsidR="00375760" w:rsidRPr="005C61C3">
        <w:rPr>
          <w:rFonts w:cs="Lucida Sans Unicode"/>
          <w:szCs w:val="18"/>
        </w:rPr>
        <w:t>, d</w:t>
      </w:r>
      <w:r w:rsidRPr="005C61C3">
        <w:rPr>
          <w:rFonts w:cs="Lucida Sans Unicode"/>
          <w:szCs w:val="18"/>
        </w:rPr>
        <w:t xml:space="preserve">eze zijn als document 'Eisen aan de opdracht' toegevoegd aan de publicatie op </w:t>
      </w:r>
      <w:proofErr w:type="spellStart"/>
      <w:r w:rsidR="007C75EC" w:rsidRPr="005C61C3">
        <w:rPr>
          <w:rFonts w:cs="Lucida Sans Unicode"/>
          <w:szCs w:val="18"/>
        </w:rPr>
        <w:t>TenderNed</w:t>
      </w:r>
      <w:proofErr w:type="spellEnd"/>
      <w:r w:rsidRPr="005C61C3">
        <w:rPr>
          <w:rFonts w:cs="Lucida Sans Unicode"/>
          <w:szCs w:val="18"/>
        </w:rPr>
        <w:t xml:space="preserve">. Door het indienen van uw inschrijving </w:t>
      </w:r>
      <w:r w:rsidR="00035B72" w:rsidRPr="005C61C3">
        <w:rPr>
          <w:rFonts w:cs="Lucida Sans Unicode"/>
          <w:szCs w:val="18"/>
        </w:rPr>
        <w:t xml:space="preserve">voor </w:t>
      </w:r>
      <w:r w:rsidRPr="005C61C3">
        <w:rPr>
          <w:rFonts w:cs="Lucida Sans Unicode"/>
          <w:szCs w:val="18"/>
        </w:rPr>
        <w:t xml:space="preserve">deze opdracht verklaart u onvoorwaardelijk akkoord te gaan met </w:t>
      </w:r>
      <w:r w:rsidR="00136317" w:rsidRPr="005C61C3">
        <w:rPr>
          <w:rFonts w:cs="Lucida Sans Unicode"/>
          <w:szCs w:val="18"/>
        </w:rPr>
        <w:t>alle</w:t>
      </w:r>
      <w:r w:rsidRPr="005C61C3">
        <w:rPr>
          <w:rFonts w:cs="Lucida Sans Unicode"/>
          <w:szCs w:val="18"/>
        </w:rPr>
        <w:t xml:space="preserve"> eisen</w:t>
      </w:r>
      <w:r w:rsidR="00D573E3" w:rsidRPr="005C61C3">
        <w:rPr>
          <w:rFonts w:cs="Lucida Sans Unicode"/>
          <w:szCs w:val="18"/>
        </w:rPr>
        <w:t xml:space="preserve"> </w:t>
      </w:r>
      <w:r w:rsidR="00136317" w:rsidRPr="005C61C3">
        <w:rPr>
          <w:rFonts w:cs="Lucida Sans Unicode"/>
          <w:szCs w:val="18"/>
        </w:rPr>
        <w:t>die</w:t>
      </w:r>
      <w:r w:rsidRPr="005C61C3">
        <w:rPr>
          <w:rFonts w:cs="Lucida Sans Unicode"/>
          <w:szCs w:val="18"/>
        </w:rPr>
        <w:t xml:space="preserve"> aan de </w:t>
      </w:r>
      <w:r w:rsidR="000F5E48" w:rsidRPr="005C61C3">
        <w:rPr>
          <w:rFonts w:cs="Lucida Sans Unicode"/>
          <w:szCs w:val="18"/>
        </w:rPr>
        <w:t xml:space="preserve">procedure </w:t>
      </w:r>
      <w:r w:rsidR="00F53FF8" w:rsidRPr="005C61C3">
        <w:rPr>
          <w:rFonts w:cs="Lucida Sans Unicode"/>
          <w:szCs w:val="18"/>
        </w:rPr>
        <w:t>en de opdracht</w:t>
      </w:r>
      <w:r w:rsidR="001F0B18" w:rsidRPr="005C61C3">
        <w:rPr>
          <w:rFonts w:cs="Lucida Sans Unicode"/>
          <w:szCs w:val="18"/>
        </w:rPr>
        <w:t xml:space="preserve"> </w:t>
      </w:r>
      <w:r w:rsidR="00136317" w:rsidRPr="005C61C3">
        <w:rPr>
          <w:rFonts w:cs="Lucida Sans Unicode"/>
          <w:szCs w:val="18"/>
        </w:rPr>
        <w:t>zijn gesteld</w:t>
      </w:r>
      <w:r w:rsidR="00F53FF8" w:rsidRPr="005C61C3">
        <w:rPr>
          <w:rFonts w:cs="Lucida Sans Unicode"/>
          <w:szCs w:val="18"/>
        </w:rPr>
        <w:t xml:space="preserve"> </w:t>
      </w:r>
      <w:r w:rsidR="000F5E48" w:rsidRPr="005C61C3">
        <w:rPr>
          <w:rFonts w:cs="Lucida Sans Unicode"/>
          <w:szCs w:val="18"/>
        </w:rPr>
        <w:t xml:space="preserve">en </w:t>
      </w:r>
      <w:r w:rsidR="00136317" w:rsidRPr="005C61C3">
        <w:rPr>
          <w:rFonts w:cs="Lucida Sans Unicode"/>
          <w:szCs w:val="18"/>
        </w:rPr>
        <w:t xml:space="preserve">verklaart u onvoorwaardelijk </w:t>
      </w:r>
      <w:r w:rsidR="000F5E48" w:rsidRPr="005C61C3">
        <w:rPr>
          <w:rFonts w:cs="Lucida Sans Unicode"/>
          <w:szCs w:val="18"/>
        </w:rPr>
        <w:t xml:space="preserve">de </w:t>
      </w:r>
      <w:r w:rsidRPr="005C61C3">
        <w:rPr>
          <w:rFonts w:cs="Lucida Sans Unicode"/>
          <w:szCs w:val="18"/>
        </w:rPr>
        <w:t>opdracht</w:t>
      </w:r>
      <w:r w:rsidR="005977D6" w:rsidRPr="005C61C3">
        <w:rPr>
          <w:rFonts w:cs="Lucida Sans Unicode"/>
          <w:szCs w:val="18"/>
        </w:rPr>
        <w:t xml:space="preserve"> te kunnen uitvoeren conform de gestelde eisen</w:t>
      </w:r>
      <w:r w:rsidR="0037735F" w:rsidRPr="005C61C3">
        <w:rPr>
          <w:rFonts w:cs="Lucida Sans Unicode"/>
          <w:szCs w:val="18"/>
        </w:rPr>
        <w:t>.</w:t>
      </w:r>
      <w:r w:rsidRPr="005C61C3">
        <w:rPr>
          <w:rFonts w:cs="Lucida Sans Unicode"/>
          <w:szCs w:val="18"/>
        </w:rPr>
        <w:t xml:space="preserve"> </w:t>
      </w:r>
    </w:p>
    <w:p w14:paraId="485E90E5" w14:textId="77777777" w:rsidR="00745E37" w:rsidRPr="005C61C3" w:rsidRDefault="00745E37" w:rsidP="00745E37">
      <w:pPr>
        <w:pStyle w:val="Kop2"/>
        <w:rPr>
          <w:rFonts w:cs="Lucida Sans Unicode"/>
        </w:rPr>
      </w:pPr>
      <w:bookmarkStart w:id="57" w:name="_Toc484519985"/>
      <w:bookmarkStart w:id="58" w:name="OLE_LINK6"/>
      <w:r w:rsidRPr="005C61C3">
        <w:rPr>
          <w:rFonts w:cs="Lucida Sans Unicode"/>
        </w:rPr>
        <w:t>Overige informatie</w:t>
      </w:r>
      <w:bookmarkEnd w:id="57"/>
    </w:p>
    <w:p w14:paraId="485E90E6" w14:textId="77777777" w:rsidR="00E64899" w:rsidRPr="005C61C3" w:rsidRDefault="00E64899" w:rsidP="00E64899">
      <w:pPr>
        <w:rPr>
          <w:rFonts w:cs="Lucida Sans Unicode"/>
        </w:rPr>
      </w:pPr>
      <w:bookmarkStart w:id="59" w:name="OLE_LINK19"/>
      <w:bookmarkStart w:id="60" w:name="OLE_LINK20"/>
      <w:bookmarkEnd w:id="58"/>
      <w:r w:rsidRPr="005C61C3">
        <w:rPr>
          <w:rFonts w:cs="Lucida Sans Unicode"/>
        </w:rPr>
        <w:t>De gemeente wijst u er op dat dat de leden van een combinatie gezamenlijk aansprakelijk zijn voor de uitvoering van de opdracht en dat elk lid van de combinatie eveneens hoofdelijk aansprakelijk is voor de uitvoering van de opdracht.</w:t>
      </w:r>
    </w:p>
    <w:p w14:paraId="485E90E7" w14:textId="77777777" w:rsidR="003C209A" w:rsidRPr="005C61C3" w:rsidRDefault="003C209A">
      <w:pPr>
        <w:pStyle w:val="Kop1"/>
        <w:rPr>
          <w:rFonts w:cs="Lucida Sans Unicode"/>
        </w:rPr>
      </w:pPr>
      <w:bookmarkStart w:id="61" w:name="_Toc484519986"/>
      <w:bookmarkEnd w:id="59"/>
      <w:bookmarkEnd w:id="60"/>
      <w:r w:rsidRPr="005C61C3">
        <w:rPr>
          <w:rFonts w:cs="Lucida Sans Unicode"/>
        </w:rPr>
        <w:t>Beschrijving inschrijvingsprocedure</w:t>
      </w:r>
      <w:bookmarkEnd w:id="61"/>
    </w:p>
    <w:p w14:paraId="485E90E8" w14:textId="77777777" w:rsidR="003C209A" w:rsidRPr="005C61C3" w:rsidRDefault="003C209A">
      <w:pPr>
        <w:pStyle w:val="Kop2"/>
        <w:rPr>
          <w:rFonts w:cs="Lucida Sans Unicode"/>
        </w:rPr>
      </w:pPr>
      <w:bookmarkStart w:id="62" w:name="_Ref359935556"/>
      <w:bookmarkStart w:id="63" w:name="_Ref359935621"/>
      <w:bookmarkStart w:id="64" w:name="_Ref359935630"/>
      <w:bookmarkStart w:id="65" w:name="_Ref359935997"/>
      <w:bookmarkStart w:id="66" w:name="_Ref359936030"/>
      <w:bookmarkStart w:id="67" w:name="_Ref359936061"/>
      <w:bookmarkStart w:id="68" w:name="_Ref360399052"/>
      <w:bookmarkStart w:id="69" w:name="_Ref360399063"/>
      <w:bookmarkStart w:id="70" w:name="_Toc484519987"/>
      <w:bookmarkStart w:id="71" w:name="_Toc169510002"/>
      <w:bookmarkStart w:id="72" w:name="_Toc169510110"/>
      <w:bookmarkStart w:id="73" w:name="_Toc191442196"/>
      <w:bookmarkStart w:id="74" w:name="_Toc197228381"/>
      <w:r w:rsidRPr="005C61C3">
        <w:rPr>
          <w:rFonts w:cs="Lucida Sans Unicode"/>
        </w:rPr>
        <w:t>Informatie</w:t>
      </w:r>
      <w:bookmarkEnd w:id="62"/>
      <w:bookmarkEnd w:id="63"/>
      <w:bookmarkEnd w:id="64"/>
      <w:r w:rsidR="00255D0D" w:rsidRPr="005C61C3">
        <w:rPr>
          <w:rFonts w:cs="Lucida Sans Unicode"/>
        </w:rPr>
        <w:t>fase</w:t>
      </w:r>
      <w:bookmarkEnd w:id="65"/>
      <w:bookmarkEnd w:id="66"/>
      <w:bookmarkEnd w:id="67"/>
      <w:bookmarkEnd w:id="68"/>
      <w:bookmarkEnd w:id="69"/>
      <w:bookmarkEnd w:id="70"/>
    </w:p>
    <w:p w14:paraId="485E90EC" w14:textId="77777777" w:rsidR="0074018C" w:rsidRPr="005C61C3" w:rsidRDefault="0074018C" w:rsidP="00B814AB">
      <w:pPr>
        <w:rPr>
          <w:rFonts w:cs="Lucida Sans Unicode"/>
          <w:b/>
        </w:rPr>
      </w:pPr>
      <w:r w:rsidRPr="005C61C3">
        <w:rPr>
          <w:rFonts w:cs="Lucida Sans Unicode"/>
          <w:b/>
        </w:rPr>
        <w:t>Vragen over de opdracht</w:t>
      </w:r>
    </w:p>
    <w:p w14:paraId="485E90ED" w14:textId="7B17A41E" w:rsidR="00B814AB" w:rsidRPr="005C61C3" w:rsidRDefault="00136317" w:rsidP="00CA4C71">
      <w:pPr>
        <w:autoSpaceDE w:val="0"/>
        <w:autoSpaceDN w:val="0"/>
        <w:adjustRightInd w:val="0"/>
        <w:spacing w:line="240" w:lineRule="auto"/>
        <w:rPr>
          <w:rFonts w:cs="Lucida Sans Unicode"/>
        </w:rPr>
      </w:pPr>
      <w:r w:rsidRPr="005C61C3">
        <w:rPr>
          <w:rFonts w:cs="Lucida Sans Unicode"/>
        </w:rPr>
        <w:t>U</w:t>
      </w:r>
      <w:r w:rsidR="00227415" w:rsidRPr="005C61C3">
        <w:rPr>
          <w:rFonts w:cs="Lucida Sans Unicode"/>
        </w:rPr>
        <w:t xml:space="preserve"> </w:t>
      </w:r>
      <w:r w:rsidR="00A55499" w:rsidRPr="005C61C3">
        <w:rPr>
          <w:rFonts w:cs="Lucida Sans Unicode"/>
        </w:rPr>
        <w:t xml:space="preserve">kunt </w:t>
      </w:r>
      <w:r w:rsidR="00B53C99" w:rsidRPr="005C61C3">
        <w:rPr>
          <w:rFonts w:cs="Lucida Sans Unicode"/>
        </w:rPr>
        <w:t xml:space="preserve">via </w:t>
      </w:r>
      <w:proofErr w:type="spellStart"/>
      <w:r w:rsidR="00260EC7" w:rsidRPr="005C61C3">
        <w:rPr>
          <w:rFonts w:cs="Lucida Sans Unicode"/>
        </w:rPr>
        <w:t>TenderNed</w:t>
      </w:r>
      <w:proofErr w:type="spellEnd"/>
      <w:r w:rsidR="00260EC7" w:rsidRPr="005C61C3">
        <w:rPr>
          <w:rFonts w:cs="Lucida Sans Unicode"/>
        </w:rPr>
        <w:t xml:space="preserve"> </w:t>
      </w:r>
      <w:r w:rsidR="003E5C11" w:rsidRPr="005C61C3">
        <w:rPr>
          <w:rFonts w:cs="Lucida Sans Unicode"/>
          <w:b/>
        </w:rPr>
        <w:t>doorlopend</w:t>
      </w:r>
      <w:r w:rsidR="003E5C11" w:rsidRPr="005C61C3">
        <w:rPr>
          <w:rFonts w:cs="Lucida Sans Unicode"/>
        </w:rPr>
        <w:t xml:space="preserve"> </w:t>
      </w:r>
      <w:r w:rsidR="00B814AB" w:rsidRPr="005C61C3">
        <w:rPr>
          <w:rFonts w:cs="Lucida Sans Unicode"/>
        </w:rPr>
        <w:t>vragen</w:t>
      </w:r>
      <w:r w:rsidR="00A55499" w:rsidRPr="005C61C3">
        <w:rPr>
          <w:rFonts w:cs="Lucida Sans Unicode"/>
        </w:rPr>
        <w:t xml:space="preserve"> stellen</w:t>
      </w:r>
      <w:r w:rsidR="00B814AB" w:rsidRPr="005C61C3">
        <w:rPr>
          <w:rFonts w:cs="Lucida Sans Unicode"/>
        </w:rPr>
        <w:t xml:space="preserve"> en/of opmerkingen </w:t>
      </w:r>
      <w:r w:rsidR="00A55499" w:rsidRPr="005C61C3">
        <w:rPr>
          <w:rFonts w:cs="Lucida Sans Unicode"/>
        </w:rPr>
        <w:t xml:space="preserve">maken </w:t>
      </w:r>
      <w:r w:rsidR="00B814AB" w:rsidRPr="005C61C3">
        <w:rPr>
          <w:rFonts w:cs="Lucida Sans Unicode"/>
        </w:rPr>
        <w:t xml:space="preserve">over de </w:t>
      </w:r>
      <w:r w:rsidR="00017826" w:rsidRPr="005C61C3">
        <w:rPr>
          <w:rFonts w:cs="Lucida Sans Unicode"/>
        </w:rPr>
        <w:t>aanbestedingsstukken</w:t>
      </w:r>
      <w:r w:rsidR="009105CD" w:rsidRPr="005C61C3">
        <w:rPr>
          <w:rFonts w:cs="Lucida Sans Unicode"/>
        </w:rPr>
        <w:t>.</w:t>
      </w:r>
      <w:r w:rsidR="00260EC7" w:rsidRPr="005C61C3">
        <w:rPr>
          <w:rFonts w:cs="Lucida Sans Unicode"/>
          <w:szCs w:val="18"/>
        </w:rPr>
        <w:t xml:space="preserve"> </w:t>
      </w:r>
      <w:r w:rsidR="003E5C11" w:rsidRPr="005C61C3">
        <w:rPr>
          <w:rFonts w:cs="Lucida Sans Unicode"/>
          <w:szCs w:val="18"/>
        </w:rPr>
        <w:t xml:space="preserve">Dit kan uiterlijk </w:t>
      </w:r>
      <w:r w:rsidR="00260EC7" w:rsidRPr="005C61C3">
        <w:rPr>
          <w:rFonts w:cs="Lucida Sans Unicode"/>
          <w:szCs w:val="18"/>
        </w:rPr>
        <w:t>tot</w:t>
      </w:r>
      <w:r w:rsidR="003674F9" w:rsidRPr="005C61C3">
        <w:rPr>
          <w:rFonts w:cs="Lucida Sans Unicode"/>
          <w:szCs w:val="18"/>
        </w:rPr>
        <w:t xml:space="preserve"> de daarvoor aangegeven datum </w:t>
      </w:r>
      <w:r w:rsidR="00260EC7" w:rsidRPr="005C61C3">
        <w:rPr>
          <w:rFonts w:cs="Lucida Sans Unicode"/>
          <w:szCs w:val="18"/>
        </w:rPr>
        <w:t>op</w:t>
      </w:r>
      <w:r w:rsidR="003674F9" w:rsidRPr="005C61C3">
        <w:rPr>
          <w:rFonts w:cs="Lucida Sans Unicode"/>
          <w:szCs w:val="18"/>
        </w:rPr>
        <w:t xml:space="preserve"> </w:t>
      </w:r>
      <w:proofErr w:type="spellStart"/>
      <w:r w:rsidR="003674F9" w:rsidRPr="005C61C3">
        <w:rPr>
          <w:rFonts w:cs="Lucida Sans Unicode"/>
          <w:szCs w:val="18"/>
        </w:rPr>
        <w:t>TenderNed</w:t>
      </w:r>
      <w:proofErr w:type="spellEnd"/>
      <w:r w:rsidR="003674F9" w:rsidRPr="005C61C3">
        <w:rPr>
          <w:rFonts w:cs="Lucida Sans Unicode"/>
          <w:szCs w:val="18"/>
        </w:rPr>
        <w:t>.</w:t>
      </w:r>
      <w:r w:rsidR="00CA4C71" w:rsidRPr="005C61C3">
        <w:rPr>
          <w:rFonts w:cs="Lucida Sans Unicode"/>
          <w:szCs w:val="18"/>
        </w:rPr>
        <w:t xml:space="preserve"> </w:t>
      </w:r>
      <w:r w:rsidR="003F09A7">
        <w:rPr>
          <w:rFonts w:cs="Lucida Sans Unicode"/>
          <w:szCs w:val="18"/>
        </w:rPr>
        <w:t xml:space="preserve">Indien u vragen en of </w:t>
      </w:r>
      <w:proofErr w:type="spellStart"/>
      <w:r w:rsidR="003F09A7">
        <w:rPr>
          <w:rFonts w:cs="Lucida Sans Unicode"/>
          <w:szCs w:val="18"/>
        </w:rPr>
        <w:t>sugesties</w:t>
      </w:r>
      <w:proofErr w:type="spellEnd"/>
      <w:r w:rsidR="003F09A7">
        <w:rPr>
          <w:rFonts w:cs="Lucida Sans Unicode"/>
          <w:szCs w:val="18"/>
        </w:rPr>
        <w:t xml:space="preserve"> heeft, wordt u verzocht ook uw </w:t>
      </w:r>
      <w:proofErr w:type="spellStart"/>
      <w:r w:rsidR="003F09A7">
        <w:rPr>
          <w:rFonts w:cs="Lucida Sans Unicode"/>
          <w:szCs w:val="18"/>
        </w:rPr>
        <w:t>seggestie</w:t>
      </w:r>
      <w:proofErr w:type="spellEnd"/>
      <w:r w:rsidR="003F09A7">
        <w:rPr>
          <w:rFonts w:cs="Lucida Sans Unicode"/>
          <w:szCs w:val="18"/>
        </w:rPr>
        <w:t xml:space="preserve"> kenbaar te maken. </w:t>
      </w:r>
      <w:r w:rsidR="00AF77E8" w:rsidRPr="005C61C3">
        <w:rPr>
          <w:rFonts w:cs="Lucida Sans Unicode"/>
        </w:rPr>
        <w:t>De gemeente kan de g</w:t>
      </w:r>
      <w:r w:rsidR="00B814AB" w:rsidRPr="005C61C3">
        <w:rPr>
          <w:rFonts w:cs="Lucida Sans Unicode"/>
        </w:rPr>
        <w:t>estelde vragen</w:t>
      </w:r>
      <w:r w:rsidR="0034248D" w:rsidRPr="005C61C3">
        <w:rPr>
          <w:rFonts w:cs="Lucida Sans Unicode"/>
        </w:rPr>
        <w:t xml:space="preserve"> </w:t>
      </w:r>
      <w:r w:rsidR="00B55AE0" w:rsidRPr="005C61C3">
        <w:rPr>
          <w:rFonts w:cs="Lucida Sans Unicode"/>
        </w:rPr>
        <w:t xml:space="preserve">doorlopend </w:t>
      </w:r>
      <w:r w:rsidR="00B814AB" w:rsidRPr="005C61C3">
        <w:rPr>
          <w:rFonts w:cs="Lucida Sans Unicode"/>
        </w:rPr>
        <w:t>beantwoord</w:t>
      </w:r>
      <w:r w:rsidR="00AF77E8" w:rsidRPr="005C61C3">
        <w:rPr>
          <w:rFonts w:cs="Lucida Sans Unicode"/>
        </w:rPr>
        <w:t>en</w:t>
      </w:r>
      <w:r w:rsidR="00F042DA" w:rsidRPr="005C61C3">
        <w:rPr>
          <w:rFonts w:cs="Lucida Sans Unicode"/>
        </w:rPr>
        <w:t xml:space="preserve">. De antwoorden worden </w:t>
      </w:r>
      <w:r w:rsidR="00B814AB" w:rsidRPr="005C61C3">
        <w:rPr>
          <w:rFonts w:cs="Lucida Sans Unicode"/>
        </w:rPr>
        <w:t xml:space="preserve">geanonimiseerd </w:t>
      </w:r>
      <w:r w:rsidR="0077386A" w:rsidRPr="005C61C3">
        <w:rPr>
          <w:rFonts w:cs="Lucida Sans Unicode"/>
        </w:rPr>
        <w:t>beschikbaar</w:t>
      </w:r>
      <w:r w:rsidR="00B53C99" w:rsidRPr="005C61C3">
        <w:rPr>
          <w:rFonts w:cs="Lucida Sans Unicode"/>
        </w:rPr>
        <w:t xml:space="preserve"> </w:t>
      </w:r>
      <w:r w:rsidR="00F042DA" w:rsidRPr="005C61C3">
        <w:rPr>
          <w:rFonts w:cs="Lucida Sans Unicode"/>
        </w:rPr>
        <w:t xml:space="preserve">gesteld </w:t>
      </w:r>
      <w:r w:rsidR="00B814AB" w:rsidRPr="005C61C3">
        <w:rPr>
          <w:rFonts w:cs="Lucida Sans Unicode"/>
        </w:rPr>
        <w:t xml:space="preserve">aan alle </w:t>
      </w:r>
      <w:r w:rsidR="00251058" w:rsidRPr="005C61C3">
        <w:rPr>
          <w:rFonts w:cs="Lucida Sans Unicode"/>
        </w:rPr>
        <w:t>geregistreerde geïnteresseerde partijen</w:t>
      </w:r>
      <w:r w:rsidR="00A757E9" w:rsidRPr="005C61C3">
        <w:rPr>
          <w:rFonts w:cs="Lucida Sans Unicode"/>
        </w:rPr>
        <w:t xml:space="preserve">. </w:t>
      </w:r>
    </w:p>
    <w:p w14:paraId="485E90EE" w14:textId="77777777" w:rsidR="00CA4C71" w:rsidRPr="005C61C3" w:rsidRDefault="00CA4C71" w:rsidP="00CA4C71">
      <w:pPr>
        <w:autoSpaceDE w:val="0"/>
        <w:autoSpaceDN w:val="0"/>
        <w:adjustRightInd w:val="0"/>
        <w:spacing w:line="240" w:lineRule="auto"/>
        <w:rPr>
          <w:rFonts w:cs="Lucida Sans Unicode"/>
        </w:rPr>
      </w:pPr>
    </w:p>
    <w:p w14:paraId="485E90EF" w14:textId="77777777" w:rsidR="0074018C" w:rsidRPr="005C61C3" w:rsidRDefault="0074018C">
      <w:pPr>
        <w:rPr>
          <w:rFonts w:cs="Lucida Sans Unicode"/>
          <w:b/>
        </w:rPr>
      </w:pPr>
      <w:r w:rsidRPr="005C61C3">
        <w:rPr>
          <w:rFonts w:cs="Lucida Sans Unicode"/>
          <w:b/>
        </w:rPr>
        <w:t>Nota van inlichtingen</w:t>
      </w:r>
    </w:p>
    <w:p w14:paraId="485E90F0" w14:textId="5A333FC3" w:rsidR="006A093E" w:rsidRPr="005C61C3" w:rsidRDefault="00077776" w:rsidP="006A093E">
      <w:pPr>
        <w:rPr>
          <w:rFonts w:cs="Lucida Sans Unicode"/>
        </w:rPr>
      </w:pPr>
      <w:r w:rsidRPr="005C61C3">
        <w:rPr>
          <w:rFonts w:cs="Lucida Sans Unicode"/>
        </w:rPr>
        <w:t>Tenminste tien</w:t>
      </w:r>
      <w:r w:rsidR="00984019" w:rsidRPr="005C61C3">
        <w:rPr>
          <w:rFonts w:cs="Lucida Sans Unicode"/>
        </w:rPr>
        <w:t xml:space="preserve"> </w:t>
      </w:r>
      <w:r w:rsidR="00A50C74" w:rsidRPr="005C61C3">
        <w:rPr>
          <w:rFonts w:cs="Lucida Sans Unicode"/>
        </w:rPr>
        <w:t>kalender</w:t>
      </w:r>
      <w:r w:rsidR="006A093E" w:rsidRPr="005C61C3">
        <w:rPr>
          <w:rFonts w:cs="Lucida Sans Unicode"/>
        </w:rPr>
        <w:t xml:space="preserve">dagen vóór de uiterste datum van indienen van de inschrijvingen </w:t>
      </w:r>
      <w:r w:rsidR="00A55499" w:rsidRPr="005C61C3">
        <w:rPr>
          <w:rFonts w:cs="Lucida Sans Unicode"/>
        </w:rPr>
        <w:t>stelt de gemeente</w:t>
      </w:r>
      <w:r w:rsidR="006A093E" w:rsidRPr="005C61C3">
        <w:rPr>
          <w:rFonts w:cs="Lucida Sans Unicode"/>
        </w:rPr>
        <w:t xml:space="preserve"> </w:t>
      </w:r>
      <w:r w:rsidR="001E3043" w:rsidRPr="005C61C3">
        <w:rPr>
          <w:rFonts w:cs="Lucida Sans Unicode"/>
        </w:rPr>
        <w:t>e</w:t>
      </w:r>
      <w:r w:rsidR="006A093E" w:rsidRPr="005C61C3">
        <w:rPr>
          <w:rFonts w:cs="Lucida Sans Unicode"/>
        </w:rPr>
        <w:t xml:space="preserve">en </w:t>
      </w:r>
      <w:r w:rsidR="005C61C3">
        <w:rPr>
          <w:rFonts w:cs="Lucida Sans Unicode"/>
        </w:rPr>
        <w:t>n</w:t>
      </w:r>
      <w:r w:rsidR="006A093E" w:rsidRPr="005C61C3">
        <w:rPr>
          <w:rFonts w:cs="Lucida Sans Unicode"/>
        </w:rPr>
        <w:t xml:space="preserve">ota van </w:t>
      </w:r>
      <w:r w:rsidR="005C61C3">
        <w:rPr>
          <w:rFonts w:cs="Lucida Sans Unicode"/>
        </w:rPr>
        <w:t>i</w:t>
      </w:r>
      <w:r w:rsidR="006A093E" w:rsidRPr="005C61C3">
        <w:rPr>
          <w:rFonts w:cs="Lucida Sans Unicode"/>
        </w:rPr>
        <w:t xml:space="preserve">nlichtingen </w:t>
      </w:r>
      <w:r w:rsidR="00A55499" w:rsidRPr="005C61C3">
        <w:rPr>
          <w:rFonts w:cs="Lucida Sans Unicode"/>
        </w:rPr>
        <w:t>op</w:t>
      </w:r>
      <w:r w:rsidR="00B814AB" w:rsidRPr="005C61C3">
        <w:rPr>
          <w:rFonts w:cs="Lucida Sans Unicode"/>
        </w:rPr>
        <w:t xml:space="preserve"> </w:t>
      </w:r>
      <w:r w:rsidR="006A093E" w:rsidRPr="005C61C3">
        <w:rPr>
          <w:rFonts w:cs="Lucida Sans Unicode"/>
        </w:rPr>
        <w:t xml:space="preserve">met daarin alle gestelde vragen en gegeven antwoorden. </w:t>
      </w:r>
      <w:r w:rsidR="00A757E9" w:rsidRPr="005C61C3">
        <w:rPr>
          <w:rFonts w:cs="Lucida Sans Unicode"/>
        </w:rPr>
        <w:t xml:space="preserve">Deze Nota van Inlichtingen </w:t>
      </w:r>
      <w:r w:rsidR="00A55499" w:rsidRPr="005C61C3">
        <w:rPr>
          <w:rFonts w:cs="Lucida Sans Unicode"/>
        </w:rPr>
        <w:t xml:space="preserve">stelt de gemeente ter beschikking </w:t>
      </w:r>
      <w:r w:rsidR="00A757E9" w:rsidRPr="005C61C3">
        <w:rPr>
          <w:rFonts w:cs="Lucida Sans Unicode"/>
        </w:rPr>
        <w:t xml:space="preserve">via </w:t>
      </w:r>
      <w:proofErr w:type="spellStart"/>
      <w:r w:rsidR="007C75EC" w:rsidRPr="005C61C3">
        <w:rPr>
          <w:rFonts w:cs="Lucida Sans Unicode"/>
        </w:rPr>
        <w:t>TenderNed</w:t>
      </w:r>
      <w:proofErr w:type="spellEnd"/>
      <w:r w:rsidR="00A3164B" w:rsidRPr="005C61C3">
        <w:rPr>
          <w:rFonts w:cs="Lucida Sans Unicode"/>
        </w:rPr>
        <w:t xml:space="preserve"> </w:t>
      </w:r>
      <w:r w:rsidR="00A757E9" w:rsidRPr="005C61C3">
        <w:rPr>
          <w:rFonts w:cs="Lucida Sans Unicode"/>
        </w:rPr>
        <w:t xml:space="preserve">en </w:t>
      </w:r>
      <w:r w:rsidR="000E7348" w:rsidRPr="005C61C3">
        <w:rPr>
          <w:rFonts w:cs="Lucida Sans Unicode"/>
        </w:rPr>
        <w:t>deze nota is</w:t>
      </w:r>
      <w:r w:rsidR="00A757E9" w:rsidRPr="005C61C3">
        <w:rPr>
          <w:rFonts w:cs="Lucida Sans Unicode"/>
        </w:rPr>
        <w:t xml:space="preserve"> een integraal onderdeel van de aanbestedingsstukken.</w:t>
      </w:r>
      <w:r w:rsidR="00CA4C71" w:rsidRPr="005C61C3">
        <w:rPr>
          <w:rFonts w:cs="Lucida Sans Unicode"/>
        </w:rPr>
        <w:t xml:space="preserve"> </w:t>
      </w:r>
      <w:r w:rsidR="006A093E" w:rsidRPr="005C61C3">
        <w:rPr>
          <w:rFonts w:cs="Lucida Sans Unicode"/>
        </w:rPr>
        <w:t xml:space="preserve">De gemeente garandeert niet dat </w:t>
      </w:r>
      <w:r w:rsidR="00B53C99" w:rsidRPr="005C61C3">
        <w:rPr>
          <w:rFonts w:cs="Lucida Sans Unicode"/>
        </w:rPr>
        <w:t xml:space="preserve">zij de </w:t>
      </w:r>
      <w:r w:rsidR="006A093E" w:rsidRPr="005C61C3">
        <w:rPr>
          <w:rFonts w:cs="Lucida Sans Unicode"/>
        </w:rPr>
        <w:t>vragen</w:t>
      </w:r>
      <w:r w:rsidR="007A3694" w:rsidRPr="005C61C3">
        <w:rPr>
          <w:rFonts w:cs="Lucida Sans Unicode"/>
        </w:rPr>
        <w:t xml:space="preserve"> beantwoordt</w:t>
      </w:r>
      <w:r w:rsidR="006A093E" w:rsidRPr="005C61C3">
        <w:rPr>
          <w:rFonts w:cs="Lucida Sans Unicode"/>
        </w:rPr>
        <w:t xml:space="preserve"> die worden gesteld nadat de </w:t>
      </w:r>
      <w:r w:rsidR="005C61C3">
        <w:rPr>
          <w:rFonts w:cs="Lucida Sans Unicode"/>
        </w:rPr>
        <w:t>n</w:t>
      </w:r>
      <w:r w:rsidR="006A093E" w:rsidRPr="005C61C3">
        <w:rPr>
          <w:rFonts w:cs="Lucida Sans Unicode"/>
        </w:rPr>
        <w:t xml:space="preserve">ota </w:t>
      </w:r>
      <w:r w:rsidR="00B814AB" w:rsidRPr="005C61C3">
        <w:rPr>
          <w:rFonts w:cs="Lucida Sans Unicode"/>
        </w:rPr>
        <w:t xml:space="preserve">van </w:t>
      </w:r>
      <w:r w:rsidR="005C61C3">
        <w:rPr>
          <w:rFonts w:cs="Lucida Sans Unicode"/>
        </w:rPr>
        <w:t>i</w:t>
      </w:r>
      <w:r w:rsidR="00B814AB" w:rsidRPr="005C61C3">
        <w:rPr>
          <w:rFonts w:cs="Lucida Sans Unicode"/>
        </w:rPr>
        <w:t>nlichtingen is gegenereerd</w:t>
      </w:r>
      <w:r w:rsidR="006A093E" w:rsidRPr="005C61C3">
        <w:rPr>
          <w:rFonts w:cs="Lucida Sans Unicode"/>
        </w:rPr>
        <w:t>.</w:t>
      </w:r>
    </w:p>
    <w:p w14:paraId="485E90F1" w14:textId="77777777" w:rsidR="006A093E" w:rsidRPr="005C61C3" w:rsidRDefault="006A093E" w:rsidP="006A093E">
      <w:pPr>
        <w:rPr>
          <w:rFonts w:cs="Lucida Sans Unicode"/>
        </w:rPr>
      </w:pPr>
    </w:p>
    <w:p w14:paraId="485E90F2" w14:textId="77777777" w:rsidR="006A093E" w:rsidRPr="005C61C3" w:rsidRDefault="006A093E" w:rsidP="006A093E">
      <w:pPr>
        <w:rPr>
          <w:rFonts w:cs="Lucida Sans Unicode"/>
        </w:rPr>
      </w:pPr>
      <w:r w:rsidRPr="005C61C3">
        <w:rPr>
          <w:rFonts w:cs="Lucida Sans Unicode"/>
        </w:rPr>
        <w:t xml:space="preserve">Mochten gegeven antwoorden strijdig zijn met elkaar dan </w:t>
      </w:r>
      <w:r w:rsidR="00A55499" w:rsidRPr="005C61C3">
        <w:rPr>
          <w:rFonts w:cs="Lucida Sans Unicode"/>
        </w:rPr>
        <w:t xml:space="preserve">meldt u dit zo spoedig mogelijk via </w:t>
      </w:r>
      <w:proofErr w:type="spellStart"/>
      <w:r w:rsidR="00A55499" w:rsidRPr="005C61C3">
        <w:rPr>
          <w:rFonts w:cs="Lucida Sans Unicode"/>
        </w:rPr>
        <w:t>TenderNed</w:t>
      </w:r>
      <w:proofErr w:type="spellEnd"/>
      <w:r w:rsidR="00A55499" w:rsidRPr="005C61C3">
        <w:rPr>
          <w:rFonts w:cs="Lucida Sans Unicode"/>
        </w:rPr>
        <w:t>.</w:t>
      </w:r>
      <w:r w:rsidR="00AE619C" w:rsidRPr="005C61C3">
        <w:rPr>
          <w:rFonts w:cs="Lucida Sans Unicode"/>
        </w:rPr>
        <w:t xml:space="preserve"> </w:t>
      </w:r>
      <w:r w:rsidRPr="005C61C3">
        <w:rPr>
          <w:rFonts w:cs="Lucida Sans Unicode"/>
        </w:rPr>
        <w:br/>
      </w:r>
    </w:p>
    <w:p w14:paraId="485E90F3" w14:textId="77777777" w:rsidR="002F7F0D" w:rsidRPr="005C61C3" w:rsidRDefault="004A4A06" w:rsidP="006A093E">
      <w:pPr>
        <w:rPr>
          <w:rFonts w:cs="Lucida Sans Unicode"/>
        </w:rPr>
      </w:pPr>
      <w:r w:rsidRPr="005C61C3">
        <w:rPr>
          <w:rFonts w:cs="Lucida Sans Unicode"/>
          <w:b/>
        </w:rPr>
        <w:t>Onvoorwaardelijk</w:t>
      </w:r>
      <w:r w:rsidR="000E7348" w:rsidRPr="005C61C3">
        <w:rPr>
          <w:rFonts w:cs="Lucida Sans Unicode"/>
        </w:rPr>
        <w:t xml:space="preserve"> </w:t>
      </w:r>
    </w:p>
    <w:p w14:paraId="485E90F5" w14:textId="7B221299" w:rsidR="00F042DA" w:rsidRPr="005C61C3" w:rsidRDefault="000E7348" w:rsidP="006A093E">
      <w:pPr>
        <w:rPr>
          <w:rFonts w:cs="Lucida Sans Unicode"/>
        </w:rPr>
      </w:pPr>
      <w:r w:rsidRPr="005C61C3">
        <w:rPr>
          <w:rFonts w:cs="Lucida Sans Unicode"/>
        </w:rPr>
        <w:t xml:space="preserve">U </w:t>
      </w:r>
      <w:r w:rsidR="0070213B" w:rsidRPr="005C61C3">
        <w:rPr>
          <w:rFonts w:cs="Lucida Sans Unicode"/>
        </w:rPr>
        <w:t>verkl</w:t>
      </w:r>
      <w:r w:rsidRPr="005C61C3">
        <w:rPr>
          <w:rFonts w:cs="Lucida Sans Unicode"/>
        </w:rPr>
        <w:t>aart</w:t>
      </w:r>
      <w:r w:rsidR="0070213B" w:rsidRPr="005C61C3">
        <w:rPr>
          <w:rFonts w:cs="Lucida Sans Unicode"/>
        </w:rPr>
        <w:t xml:space="preserve"> </w:t>
      </w:r>
      <w:r w:rsidR="00000C4F" w:rsidRPr="005C61C3">
        <w:rPr>
          <w:rFonts w:cs="Lucida Sans Unicode"/>
        </w:rPr>
        <w:t xml:space="preserve">zich </w:t>
      </w:r>
      <w:r w:rsidR="0070213B" w:rsidRPr="005C61C3">
        <w:rPr>
          <w:rFonts w:cs="Lucida Sans Unicode"/>
        </w:rPr>
        <w:t xml:space="preserve">door het indienen van </w:t>
      </w:r>
      <w:r w:rsidR="00000C4F" w:rsidRPr="005C61C3">
        <w:rPr>
          <w:rFonts w:cs="Lucida Sans Unicode"/>
        </w:rPr>
        <w:t xml:space="preserve">uw </w:t>
      </w:r>
      <w:r w:rsidR="0070213B" w:rsidRPr="005C61C3">
        <w:rPr>
          <w:rFonts w:cs="Lucida Sans Unicode"/>
        </w:rPr>
        <w:t>inschrijving onvoorwaardelijk akkoord met</w:t>
      </w:r>
      <w:r w:rsidR="004130F3" w:rsidRPr="005C61C3">
        <w:rPr>
          <w:rFonts w:cs="Lucida Sans Unicode"/>
        </w:rPr>
        <w:t xml:space="preserve"> alle </w:t>
      </w:r>
      <w:r w:rsidR="0070213B" w:rsidRPr="005C61C3">
        <w:rPr>
          <w:rFonts w:cs="Lucida Sans Unicode"/>
        </w:rPr>
        <w:t>aan de procedure en opdracht gestelde eisen</w:t>
      </w:r>
      <w:r w:rsidR="006A093E" w:rsidRPr="005C61C3">
        <w:rPr>
          <w:rFonts w:cs="Lucida Sans Unicode"/>
        </w:rPr>
        <w:t>. Het is daarom belangrijk dat alle elementen uit</w:t>
      </w:r>
      <w:r w:rsidR="004130F3" w:rsidRPr="005C61C3">
        <w:rPr>
          <w:rFonts w:cs="Lucida Sans Unicode"/>
        </w:rPr>
        <w:t xml:space="preserve"> uw </w:t>
      </w:r>
      <w:r w:rsidR="006A093E" w:rsidRPr="005C61C3">
        <w:rPr>
          <w:rFonts w:cs="Lucida Sans Unicode"/>
        </w:rPr>
        <w:t xml:space="preserve">voorgenomen inschrijving, die niet zonder enig voorbehoud voldoen aan de gestelde eisen, maar ook mogelijke alternatieven en, in </w:t>
      </w:r>
      <w:r w:rsidR="004130F3" w:rsidRPr="005C61C3">
        <w:rPr>
          <w:rFonts w:cs="Lucida Sans Unicode"/>
        </w:rPr>
        <w:t>uw</w:t>
      </w:r>
      <w:r w:rsidR="006A093E" w:rsidRPr="005C61C3">
        <w:rPr>
          <w:rFonts w:cs="Lucida Sans Unicode"/>
        </w:rPr>
        <w:t xml:space="preserve"> ogen, verbeteringen, tijdens de informatieronde aan het verwervingsteam ter beoordeling </w:t>
      </w:r>
      <w:r w:rsidR="00F042DA" w:rsidRPr="005C61C3">
        <w:rPr>
          <w:rFonts w:cs="Lucida Sans Unicode"/>
        </w:rPr>
        <w:t>worden voorgelegd.</w:t>
      </w:r>
    </w:p>
    <w:p w14:paraId="485E90F6" w14:textId="77777777" w:rsidR="006A093E" w:rsidRPr="005C61C3" w:rsidRDefault="006A093E" w:rsidP="006A093E">
      <w:pPr>
        <w:rPr>
          <w:rFonts w:cs="Lucida Sans Unicode"/>
        </w:rPr>
      </w:pPr>
    </w:p>
    <w:p w14:paraId="485E90F7" w14:textId="77777777" w:rsidR="006A093E" w:rsidRPr="005C61C3" w:rsidRDefault="001E3043" w:rsidP="006A093E">
      <w:pPr>
        <w:tabs>
          <w:tab w:val="left" w:pos="1701"/>
        </w:tabs>
        <w:rPr>
          <w:rFonts w:cs="Lucida Sans Unicode"/>
        </w:rPr>
      </w:pPr>
      <w:bookmarkStart w:id="75" w:name="OLE_LINK21"/>
      <w:bookmarkStart w:id="76" w:name="OLE_LINK22"/>
      <w:r w:rsidRPr="005C61C3">
        <w:rPr>
          <w:rFonts w:cs="Lucida Sans Unicode"/>
        </w:rPr>
        <w:t xml:space="preserve">Na deze </w:t>
      </w:r>
      <w:r w:rsidR="006A093E" w:rsidRPr="005C61C3">
        <w:rPr>
          <w:rFonts w:cs="Lucida Sans Unicode"/>
        </w:rPr>
        <w:t xml:space="preserve">informatieronde </w:t>
      </w:r>
      <w:r w:rsidR="00B53C99" w:rsidRPr="005C61C3">
        <w:rPr>
          <w:rFonts w:cs="Lucida Sans Unicode"/>
        </w:rPr>
        <w:t xml:space="preserve">stelt de gemeente </w:t>
      </w:r>
      <w:r w:rsidR="006A093E" w:rsidRPr="005C61C3">
        <w:rPr>
          <w:rFonts w:cs="Lucida Sans Unicode"/>
        </w:rPr>
        <w:t xml:space="preserve">de </w:t>
      </w:r>
      <w:r w:rsidR="009C4553" w:rsidRPr="005C61C3">
        <w:rPr>
          <w:rFonts w:cs="Lucida Sans Unicode"/>
        </w:rPr>
        <w:t>geschiktheids</w:t>
      </w:r>
      <w:r w:rsidR="006A093E" w:rsidRPr="005C61C3">
        <w:rPr>
          <w:rFonts w:cs="Lucida Sans Unicode"/>
        </w:rPr>
        <w:t>eisen</w:t>
      </w:r>
      <w:r w:rsidR="009C4553" w:rsidRPr="005C61C3">
        <w:rPr>
          <w:rFonts w:cs="Lucida Sans Unicode"/>
        </w:rPr>
        <w:t xml:space="preserve">, eisen aan de </w:t>
      </w:r>
      <w:r w:rsidR="00D81753" w:rsidRPr="005C61C3">
        <w:rPr>
          <w:rFonts w:cs="Lucida Sans Unicode"/>
        </w:rPr>
        <w:t xml:space="preserve">procedure en de </w:t>
      </w:r>
      <w:r w:rsidR="009C4553" w:rsidRPr="005C61C3">
        <w:rPr>
          <w:rFonts w:cs="Lucida Sans Unicode"/>
        </w:rPr>
        <w:t>opdracht</w:t>
      </w:r>
      <w:r w:rsidR="006A093E" w:rsidRPr="005C61C3">
        <w:rPr>
          <w:rFonts w:cs="Lucida Sans Unicode"/>
        </w:rPr>
        <w:t xml:space="preserve"> en </w:t>
      </w:r>
      <w:r w:rsidR="009336E3" w:rsidRPr="005C61C3">
        <w:rPr>
          <w:rFonts w:cs="Lucida Sans Unicode"/>
        </w:rPr>
        <w:t xml:space="preserve">gunningscriteria </w:t>
      </w:r>
      <w:r w:rsidR="004C396E" w:rsidRPr="005C61C3">
        <w:rPr>
          <w:rFonts w:cs="Lucida Sans Unicode"/>
        </w:rPr>
        <w:t>met bij</w:t>
      </w:r>
      <w:r w:rsidR="00B35BFF" w:rsidRPr="005C61C3">
        <w:rPr>
          <w:rFonts w:cs="Lucida Sans Unicode"/>
        </w:rPr>
        <w:t>b</w:t>
      </w:r>
      <w:r w:rsidR="004C396E" w:rsidRPr="005C61C3">
        <w:rPr>
          <w:rFonts w:cs="Lucida Sans Unicode"/>
        </w:rPr>
        <w:t xml:space="preserve">ehorende documenten </w:t>
      </w:r>
      <w:r w:rsidR="006A093E" w:rsidRPr="005C61C3">
        <w:rPr>
          <w:rFonts w:cs="Lucida Sans Unicode"/>
        </w:rPr>
        <w:t xml:space="preserve">definitief vast. </w:t>
      </w:r>
    </w:p>
    <w:p w14:paraId="485E90F8" w14:textId="77777777" w:rsidR="003C209A" w:rsidRPr="005C61C3" w:rsidRDefault="003C209A">
      <w:pPr>
        <w:pStyle w:val="Kop2"/>
        <w:rPr>
          <w:rFonts w:cs="Lucida Sans Unicode"/>
        </w:rPr>
      </w:pPr>
      <w:bookmarkStart w:id="77" w:name="_Toc484519988"/>
      <w:bookmarkEnd w:id="75"/>
      <w:bookmarkEnd w:id="76"/>
      <w:r w:rsidRPr="005C61C3">
        <w:rPr>
          <w:rFonts w:cs="Lucida Sans Unicode"/>
        </w:rPr>
        <w:t xml:space="preserve">Voorbereiding </w:t>
      </w:r>
      <w:bookmarkEnd w:id="71"/>
      <w:bookmarkEnd w:id="72"/>
      <w:bookmarkEnd w:id="73"/>
      <w:r w:rsidRPr="005C61C3">
        <w:rPr>
          <w:rFonts w:cs="Lucida Sans Unicode"/>
        </w:rPr>
        <w:t>inschrijving</w:t>
      </w:r>
      <w:bookmarkEnd w:id="74"/>
      <w:bookmarkEnd w:id="77"/>
    </w:p>
    <w:p w14:paraId="485E90F9" w14:textId="77777777" w:rsidR="003C209A" w:rsidRPr="005C61C3" w:rsidRDefault="0098740A">
      <w:pPr>
        <w:rPr>
          <w:rFonts w:cs="Lucida Sans Unicode"/>
        </w:rPr>
      </w:pPr>
      <w:bookmarkStart w:id="78" w:name="OLE_LINK9"/>
      <w:r w:rsidRPr="005C61C3">
        <w:rPr>
          <w:rFonts w:cs="Lucida Sans Unicode"/>
        </w:rPr>
        <w:t xml:space="preserve">De </w:t>
      </w:r>
      <w:r w:rsidR="003C209A" w:rsidRPr="005C61C3">
        <w:rPr>
          <w:rFonts w:cs="Lucida Sans Unicode"/>
        </w:rPr>
        <w:t>invulformulieren</w:t>
      </w:r>
      <w:r w:rsidRPr="005C61C3">
        <w:rPr>
          <w:rFonts w:cs="Lucida Sans Unicode"/>
        </w:rPr>
        <w:t xml:space="preserve"> </w:t>
      </w:r>
      <w:r w:rsidR="00524EE4" w:rsidRPr="005C61C3">
        <w:rPr>
          <w:rFonts w:cs="Lucida Sans Unicode"/>
        </w:rPr>
        <w:t xml:space="preserve">die </w:t>
      </w:r>
      <w:r w:rsidR="00A55499" w:rsidRPr="005C61C3">
        <w:rPr>
          <w:rFonts w:cs="Lucida Sans Unicode"/>
        </w:rPr>
        <w:t>u bij uw inschrijving moet uploaden zijn</w:t>
      </w:r>
      <w:r w:rsidR="003C209A" w:rsidRPr="005C61C3">
        <w:rPr>
          <w:rFonts w:cs="Lucida Sans Unicode"/>
          <w:szCs w:val="18"/>
        </w:rPr>
        <w:t xml:space="preserve"> ter</w:t>
      </w:r>
      <w:r w:rsidR="003C209A" w:rsidRPr="005C61C3">
        <w:rPr>
          <w:rFonts w:cs="Lucida Sans Unicode"/>
        </w:rPr>
        <w:t xml:space="preserve"> beschikking gesteld via</w:t>
      </w:r>
      <w:r w:rsidR="007C75EC" w:rsidRPr="005C61C3">
        <w:rPr>
          <w:rFonts w:cs="Lucida Sans Unicode"/>
        </w:rPr>
        <w:t xml:space="preserve"> </w:t>
      </w:r>
      <w:proofErr w:type="spellStart"/>
      <w:r w:rsidR="007C75EC" w:rsidRPr="005C61C3">
        <w:rPr>
          <w:rFonts w:cs="Lucida Sans Unicode"/>
        </w:rPr>
        <w:t>TenderNed</w:t>
      </w:r>
      <w:proofErr w:type="spellEnd"/>
      <w:r w:rsidR="007C75EC" w:rsidRPr="005C61C3">
        <w:rPr>
          <w:rFonts w:cs="Lucida Sans Unicode"/>
        </w:rPr>
        <w:t>.</w:t>
      </w:r>
      <w:r w:rsidR="003C209A" w:rsidRPr="005C61C3">
        <w:rPr>
          <w:rFonts w:cs="Lucida Sans Unicode"/>
        </w:rPr>
        <w:t xml:space="preserve"> </w:t>
      </w:r>
      <w:bookmarkEnd w:id="78"/>
      <w:r w:rsidR="003C209A" w:rsidRPr="005C61C3">
        <w:rPr>
          <w:rFonts w:cs="Lucida Sans Unicode"/>
        </w:rPr>
        <w:t xml:space="preserve">U mag de opmaak en vorm van de (digitale) documenten </w:t>
      </w:r>
      <w:r w:rsidR="003C209A" w:rsidRPr="005C61C3">
        <w:rPr>
          <w:rFonts w:cs="Lucida Sans Unicode"/>
          <w:b/>
          <w:u w:val="single"/>
        </w:rPr>
        <w:t>niet</w:t>
      </w:r>
      <w:r w:rsidR="003C209A" w:rsidRPr="005C61C3">
        <w:rPr>
          <w:rFonts w:cs="Lucida Sans Unicode"/>
        </w:rPr>
        <w:t xml:space="preserve"> aanpassen. </w:t>
      </w:r>
    </w:p>
    <w:p w14:paraId="485E90FA" w14:textId="55000DA1" w:rsidR="0010601A" w:rsidRPr="005C61C3" w:rsidRDefault="00676D4A" w:rsidP="0010601A">
      <w:pPr>
        <w:rPr>
          <w:rFonts w:cs="Lucida Sans Unicode"/>
        </w:rPr>
      </w:pPr>
      <w:r w:rsidRPr="005C61C3">
        <w:rPr>
          <w:rFonts w:cs="Lucida Sans Unicode"/>
        </w:rPr>
        <w:t xml:space="preserve">Vragen en antwoorden in de informatiefase kunnen tot gevolg hebben dat </w:t>
      </w:r>
      <w:r w:rsidR="00583D9F" w:rsidRPr="005C61C3">
        <w:rPr>
          <w:rFonts w:cs="Lucida Sans Unicode"/>
        </w:rPr>
        <w:t xml:space="preserve">de gemeente </w:t>
      </w:r>
      <w:r w:rsidRPr="005C61C3">
        <w:rPr>
          <w:rFonts w:cs="Lucida Sans Unicode"/>
        </w:rPr>
        <w:t xml:space="preserve">een invulformulier </w:t>
      </w:r>
      <w:r w:rsidR="00583D9F" w:rsidRPr="005C61C3">
        <w:rPr>
          <w:rFonts w:cs="Lucida Sans Unicode"/>
        </w:rPr>
        <w:t>wijzigt</w:t>
      </w:r>
      <w:r w:rsidRPr="005C61C3">
        <w:rPr>
          <w:rFonts w:cs="Lucida Sans Unicode"/>
        </w:rPr>
        <w:t xml:space="preserve">. </w:t>
      </w:r>
      <w:r w:rsidR="00583D9F" w:rsidRPr="005C61C3">
        <w:rPr>
          <w:rFonts w:cs="Lucida Sans Unicode"/>
        </w:rPr>
        <w:t>De gemeente past dan h</w:t>
      </w:r>
      <w:r w:rsidRPr="005C61C3">
        <w:rPr>
          <w:rFonts w:cs="Lucida Sans Unicode"/>
        </w:rPr>
        <w:t xml:space="preserve">et </w:t>
      </w:r>
      <w:r w:rsidR="00CC0CE1" w:rsidRPr="005C61C3">
        <w:rPr>
          <w:rFonts w:cs="Lucida Sans Unicode"/>
        </w:rPr>
        <w:t xml:space="preserve">versienummer </w:t>
      </w:r>
      <w:r w:rsidR="00583D9F" w:rsidRPr="005C61C3">
        <w:rPr>
          <w:rFonts w:cs="Lucida Sans Unicode"/>
        </w:rPr>
        <w:t>aan</w:t>
      </w:r>
      <w:r w:rsidR="00CC0CE1" w:rsidRPr="005C61C3">
        <w:rPr>
          <w:rFonts w:cs="Lucida Sans Unicode"/>
        </w:rPr>
        <w:t xml:space="preserve">. </w:t>
      </w:r>
      <w:r w:rsidR="00FE2660" w:rsidRPr="005C61C3">
        <w:rPr>
          <w:rFonts w:cs="Lucida Sans Unicode"/>
        </w:rPr>
        <w:t xml:space="preserve">Let er op dat u, vlak voor u uw inschrijving indient, </w:t>
      </w:r>
      <w:r w:rsidR="00CF3AF1" w:rsidRPr="005C61C3">
        <w:rPr>
          <w:rFonts w:cs="Lucida Sans Unicode"/>
        </w:rPr>
        <w:t xml:space="preserve">controleert dat u </w:t>
      </w:r>
      <w:r w:rsidR="00FE2660" w:rsidRPr="005C61C3">
        <w:rPr>
          <w:rFonts w:cs="Lucida Sans Unicode"/>
        </w:rPr>
        <w:t>de laatste versie van de formulieren gebruikt</w:t>
      </w:r>
      <w:r w:rsidR="0098740A" w:rsidRPr="005C61C3">
        <w:rPr>
          <w:rFonts w:cs="Lucida Sans Unicode"/>
        </w:rPr>
        <w:t>.</w:t>
      </w:r>
      <w:r w:rsidR="00A17FA4" w:rsidRPr="005C61C3">
        <w:rPr>
          <w:rFonts w:cs="Lucida Sans Unicode"/>
        </w:rPr>
        <w:t xml:space="preserve"> </w:t>
      </w:r>
      <w:r w:rsidR="00F042DA" w:rsidRPr="005C61C3">
        <w:rPr>
          <w:rFonts w:cs="Lucida Sans Unicode"/>
        </w:rPr>
        <w:t xml:space="preserve">Als u een verkeerd </w:t>
      </w:r>
      <w:r w:rsidR="003F09A7">
        <w:rPr>
          <w:rFonts w:cs="Lucida Sans Unicode"/>
        </w:rPr>
        <w:t xml:space="preserve">en/of onjuist/ onvolledig ingevuld </w:t>
      </w:r>
      <w:r w:rsidR="00F042DA" w:rsidRPr="005C61C3">
        <w:rPr>
          <w:rFonts w:cs="Lucida Sans Unicode"/>
        </w:rPr>
        <w:t xml:space="preserve">formulier gebruikt, dan kan dat er namelijk toe </w:t>
      </w:r>
      <w:r w:rsidR="0010601A" w:rsidRPr="005C61C3">
        <w:rPr>
          <w:rFonts w:cs="Lucida Sans Unicode"/>
        </w:rPr>
        <w:t xml:space="preserve">leiden dat de gemeente uw  inschrijving als een onregelmatige inschrijving </w:t>
      </w:r>
      <w:r w:rsidR="00836B03" w:rsidRPr="005C61C3">
        <w:rPr>
          <w:rFonts w:cs="Lucida Sans Unicode"/>
        </w:rPr>
        <w:t>beschouwt</w:t>
      </w:r>
      <w:r w:rsidR="0010601A" w:rsidRPr="005C61C3">
        <w:rPr>
          <w:rFonts w:cs="Lucida Sans Unicode"/>
        </w:rPr>
        <w:t xml:space="preserve"> en uw inschrijving om die reden afwijst</w:t>
      </w:r>
      <w:r w:rsidR="009105CD" w:rsidRPr="005C61C3">
        <w:rPr>
          <w:rFonts w:cs="Lucida Sans Unicode"/>
        </w:rPr>
        <w:t>.</w:t>
      </w:r>
    </w:p>
    <w:p w14:paraId="485E90FB" w14:textId="77777777" w:rsidR="003C209A" w:rsidRPr="005C61C3" w:rsidRDefault="003C209A">
      <w:pPr>
        <w:pStyle w:val="Kop2"/>
        <w:rPr>
          <w:rFonts w:cs="Lucida Sans Unicode"/>
        </w:rPr>
      </w:pPr>
      <w:bookmarkStart w:id="79" w:name="_Toc189639197"/>
      <w:bookmarkStart w:id="80" w:name="_Toc189551876"/>
      <w:bookmarkStart w:id="81" w:name="_Toc188778650"/>
      <w:bookmarkStart w:id="82" w:name="_Toc197228383"/>
      <w:bookmarkStart w:id="83" w:name="_Toc484519989"/>
      <w:r w:rsidRPr="005C61C3">
        <w:rPr>
          <w:rFonts w:cs="Lucida Sans Unicode"/>
        </w:rPr>
        <w:t xml:space="preserve">Wijze van indienen van de </w:t>
      </w:r>
      <w:bookmarkEnd w:id="79"/>
      <w:bookmarkEnd w:id="80"/>
      <w:bookmarkEnd w:id="81"/>
      <w:r w:rsidRPr="005C61C3">
        <w:rPr>
          <w:rFonts w:cs="Lucida Sans Unicode"/>
        </w:rPr>
        <w:t>inschrijving</w:t>
      </w:r>
      <w:bookmarkEnd w:id="82"/>
      <w:bookmarkEnd w:id="83"/>
    </w:p>
    <w:p w14:paraId="485E90FC" w14:textId="77777777" w:rsidR="003C209A" w:rsidRPr="005C61C3" w:rsidRDefault="009040F2">
      <w:pPr>
        <w:rPr>
          <w:rFonts w:cs="Lucida Sans Unicode"/>
        </w:rPr>
      </w:pPr>
      <w:r w:rsidRPr="005C61C3">
        <w:rPr>
          <w:rFonts w:cs="Lucida Sans Unicode"/>
        </w:rPr>
        <w:t>U dient uw</w:t>
      </w:r>
      <w:r w:rsidR="003C209A" w:rsidRPr="005C61C3">
        <w:rPr>
          <w:rFonts w:cs="Lucida Sans Unicode"/>
        </w:rPr>
        <w:t xml:space="preserve"> inschrijving</w:t>
      </w:r>
      <w:r w:rsidR="003D3561" w:rsidRPr="005C61C3">
        <w:rPr>
          <w:rFonts w:cs="Lucida Sans Unicode"/>
        </w:rPr>
        <w:t xml:space="preserve"> in door de gestelde </w:t>
      </w:r>
      <w:r w:rsidR="00DC14C1" w:rsidRPr="005C61C3">
        <w:rPr>
          <w:rFonts w:cs="Lucida Sans Unicode"/>
        </w:rPr>
        <w:t xml:space="preserve">eisen en gunningscriteria </w:t>
      </w:r>
      <w:r w:rsidR="003D3561" w:rsidRPr="005C61C3">
        <w:rPr>
          <w:rFonts w:cs="Lucida Sans Unicode"/>
        </w:rPr>
        <w:t xml:space="preserve">in </w:t>
      </w:r>
      <w:proofErr w:type="spellStart"/>
      <w:r w:rsidR="007C75EC" w:rsidRPr="005C61C3">
        <w:rPr>
          <w:rFonts w:cs="Lucida Sans Unicode"/>
        </w:rPr>
        <w:t>TenderNed</w:t>
      </w:r>
      <w:proofErr w:type="spellEnd"/>
      <w:r w:rsidR="007C75EC" w:rsidRPr="005C61C3">
        <w:rPr>
          <w:rFonts w:cs="Lucida Sans Unicode"/>
        </w:rPr>
        <w:t xml:space="preserve"> </w:t>
      </w:r>
      <w:r w:rsidR="003D3561" w:rsidRPr="005C61C3">
        <w:rPr>
          <w:rFonts w:cs="Lucida Sans Unicode"/>
        </w:rPr>
        <w:t>te beantwoorden en de gevraagde documenten te uploaden</w:t>
      </w:r>
      <w:r w:rsidR="00F10E67" w:rsidRPr="005C61C3">
        <w:rPr>
          <w:rFonts w:cs="Lucida Sans Unicode"/>
        </w:rPr>
        <w:t xml:space="preserve">. </w:t>
      </w:r>
      <w:r w:rsidR="003C209A" w:rsidRPr="005C61C3">
        <w:rPr>
          <w:rFonts w:cs="Lucida Sans Unicode"/>
        </w:rPr>
        <w:t>Inschrijvingen die</w:t>
      </w:r>
      <w:r w:rsidR="007A3694" w:rsidRPr="005C61C3">
        <w:rPr>
          <w:rFonts w:cs="Lucida Sans Unicode"/>
        </w:rPr>
        <w:t xml:space="preserve"> </w:t>
      </w:r>
      <w:r w:rsidR="003C209A" w:rsidRPr="005C61C3">
        <w:rPr>
          <w:rFonts w:cs="Lucida Sans Unicode"/>
        </w:rPr>
        <w:t xml:space="preserve">op </w:t>
      </w:r>
      <w:r w:rsidR="007C0CF9" w:rsidRPr="005C61C3">
        <w:rPr>
          <w:rFonts w:cs="Lucida Sans Unicode"/>
        </w:rPr>
        <w:t xml:space="preserve">een </w:t>
      </w:r>
      <w:r w:rsidR="003C209A" w:rsidRPr="005C61C3">
        <w:rPr>
          <w:rFonts w:cs="Lucida Sans Unicode"/>
        </w:rPr>
        <w:t>andere wijze, bijv</w:t>
      </w:r>
      <w:r w:rsidR="002741EC" w:rsidRPr="005C61C3">
        <w:rPr>
          <w:rFonts w:cs="Lucida Sans Unicode"/>
        </w:rPr>
        <w:t>oorbeeld</w:t>
      </w:r>
      <w:r w:rsidR="003C209A" w:rsidRPr="005C61C3">
        <w:rPr>
          <w:rFonts w:cs="Lucida Sans Unicode"/>
        </w:rPr>
        <w:t xml:space="preserve"> via e</w:t>
      </w:r>
      <w:r w:rsidR="00336369" w:rsidRPr="005C61C3">
        <w:rPr>
          <w:rFonts w:cs="Lucida Sans Unicode"/>
        </w:rPr>
        <w:noBreakHyphen/>
      </w:r>
      <w:r w:rsidR="003C209A" w:rsidRPr="005C61C3">
        <w:rPr>
          <w:rFonts w:cs="Lucida Sans Unicode"/>
        </w:rPr>
        <w:t>mail</w:t>
      </w:r>
      <w:r w:rsidR="00197D79" w:rsidRPr="005C61C3">
        <w:rPr>
          <w:rFonts w:cs="Lucida Sans Unicode"/>
        </w:rPr>
        <w:t xml:space="preserve">, fax of </w:t>
      </w:r>
      <w:r w:rsidR="007C0CF9" w:rsidRPr="005C61C3">
        <w:rPr>
          <w:rFonts w:cs="Lucida Sans Unicode"/>
        </w:rPr>
        <w:t>persoonlijk overhandig</w:t>
      </w:r>
      <w:r w:rsidR="00742260" w:rsidRPr="005C61C3">
        <w:rPr>
          <w:rFonts w:cs="Lucida Sans Unicode"/>
        </w:rPr>
        <w:t>d worden</w:t>
      </w:r>
      <w:r w:rsidR="00C626D0" w:rsidRPr="005C61C3">
        <w:rPr>
          <w:rFonts w:cs="Lucida Sans Unicode"/>
        </w:rPr>
        <w:t xml:space="preserve">, accepteert de gemeente </w:t>
      </w:r>
      <w:r w:rsidR="00C626D0" w:rsidRPr="005C61C3">
        <w:rPr>
          <w:rFonts w:cs="Lucida Sans Unicode"/>
          <w:u w:val="single"/>
        </w:rPr>
        <w:t>niet</w:t>
      </w:r>
      <w:r w:rsidR="003C209A" w:rsidRPr="005C61C3">
        <w:rPr>
          <w:rFonts w:cs="Lucida Sans Unicode"/>
        </w:rPr>
        <w:t>.</w:t>
      </w:r>
      <w:r w:rsidR="00197D79" w:rsidRPr="005C61C3">
        <w:rPr>
          <w:rFonts w:cs="Lucida Sans Unicode"/>
        </w:rPr>
        <w:t xml:space="preserve"> </w:t>
      </w:r>
    </w:p>
    <w:p w14:paraId="485E90FD" w14:textId="77777777" w:rsidR="002E7E91" w:rsidRPr="005C61C3" w:rsidRDefault="002E7E91">
      <w:pPr>
        <w:rPr>
          <w:rFonts w:cs="Lucida Sans Unicode"/>
        </w:rPr>
      </w:pPr>
    </w:p>
    <w:p w14:paraId="485E90FE" w14:textId="77777777" w:rsidR="007F1A60" w:rsidRPr="005C61C3" w:rsidRDefault="002E7E91">
      <w:pPr>
        <w:rPr>
          <w:rFonts w:cs="Lucida Sans Unicode"/>
        </w:rPr>
      </w:pPr>
      <w:r w:rsidRPr="005C61C3">
        <w:rPr>
          <w:rFonts w:cs="Lucida Sans Unicode"/>
        </w:rPr>
        <w:t xml:space="preserve">U voegt </w:t>
      </w:r>
      <w:r w:rsidR="007F1A60" w:rsidRPr="005C61C3">
        <w:rPr>
          <w:rFonts w:cs="Lucida Sans Unicode"/>
        </w:rPr>
        <w:t xml:space="preserve">uw antwoord op elke door de gemeente gestelde vraag (rechtstreeks of middels een </w:t>
      </w:r>
      <w:r w:rsidRPr="005C61C3">
        <w:rPr>
          <w:rFonts w:cs="Lucida Sans Unicode"/>
        </w:rPr>
        <w:t>document</w:t>
      </w:r>
      <w:r w:rsidR="007F1A60" w:rsidRPr="005C61C3">
        <w:rPr>
          <w:rFonts w:cs="Lucida Sans Unicode"/>
        </w:rPr>
        <w:t xml:space="preserve">) </w:t>
      </w:r>
      <w:r w:rsidR="003D3561" w:rsidRPr="005C61C3">
        <w:rPr>
          <w:rFonts w:cs="Lucida Sans Unicode"/>
        </w:rPr>
        <w:t>direct</w:t>
      </w:r>
      <w:r w:rsidRPr="005C61C3">
        <w:rPr>
          <w:rFonts w:cs="Lucida Sans Unicode"/>
        </w:rPr>
        <w:t xml:space="preserve"> </w:t>
      </w:r>
      <w:r w:rsidR="007F1A60" w:rsidRPr="005C61C3">
        <w:rPr>
          <w:rFonts w:cs="Lucida Sans Unicode"/>
        </w:rPr>
        <w:t>toe</w:t>
      </w:r>
      <w:r w:rsidRPr="005C61C3">
        <w:rPr>
          <w:rFonts w:cs="Lucida Sans Unicode"/>
        </w:rPr>
        <w:t xml:space="preserve"> bij de betreffende eis respectie</w:t>
      </w:r>
      <w:r w:rsidR="007F1A60" w:rsidRPr="005C61C3">
        <w:rPr>
          <w:rFonts w:cs="Lucida Sans Unicode"/>
        </w:rPr>
        <w:t xml:space="preserve">velijk </w:t>
      </w:r>
      <w:r w:rsidR="00373148" w:rsidRPr="005C61C3">
        <w:rPr>
          <w:rFonts w:cs="Lucida Sans Unicode"/>
        </w:rPr>
        <w:t>gunnings</w:t>
      </w:r>
      <w:r w:rsidRPr="005C61C3">
        <w:rPr>
          <w:rFonts w:cs="Lucida Sans Unicode"/>
        </w:rPr>
        <w:t>criteri</w:t>
      </w:r>
      <w:r w:rsidR="007F1A60" w:rsidRPr="005C61C3">
        <w:rPr>
          <w:rFonts w:cs="Lucida Sans Unicode"/>
        </w:rPr>
        <w:t>um</w:t>
      </w:r>
      <w:r w:rsidR="00373148" w:rsidRPr="005C61C3">
        <w:rPr>
          <w:rFonts w:cs="Lucida Sans Unicode"/>
        </w:rPr>
        <w:t xml:space="preserve"> in </w:t>
      </w:r>
      <w:proofErr w:type="spellStart"/>
      <w:r w:rsidR="007C75EC" w:rsidRPr="005C61C3">
        <w:rPr>
          <w:rFonts w:cs="Lucida Sans Unicode"/>
        </w:rPr>
        <w:t>TenderNed</w:t>
      </w:r>
      <w:proofErr w:type="spellEnd"/>
      <w:r w:rsidRPr="005C61C3">
        <w:rPr>
          <w:rFonts w:cs="Lucida Sans Unicode"/>
        </w:rPr>
        <w:t>.</w:t>
      </w:r>
      <w:r w:rsidR="007F1A60" w:rsidRPr="005C61C3">
        <w:rPr>
          <w:rFonts w:cs="Lucida Sans Unicode"/>
        </w:rPr>
        <w:t xml:space="preserve"> Documenten die niet direct aan een eis of </w:t>
      </w:r>
      <w:r w:rsidR="008B6361" w:rsidRPr="005C61C3">
        <w:rPr>
          <w:rFonts w:cs="Lucida Sans Unicode"/>
        </w:rPr>
        <w:t>gunnings</w:t>
      </w:r>
      <w:r w:rsidR="005A0545" w:rsidRPr="005C61C3">
        <w:rPr>
          <w:rFonts w:cs="Lucida Sans Unicode"/>
        </w:rPr>
        <w:t>c</w:t>
      </w:r>
      <w:r w:rsidR="007F1A60" w:rsidRPr="005C61C3">
        <w:rPr>
          <w:rFonts w:cs="Lucida Sans Unicode"/>
        </w:rPr>
        <w:t>ri</w:t>
      </w:r>
      <w:r w:rsidR="000E6EF5" w:rsidRPr="005C61C3">
        <w:rPr>
          <w:rFonts w:cs="Lucida Sans Unicode"/>
        </w:rPr>
        <w:t>terium te koppelen zijn kunt u u</w:t>
      </w:r>
      <w:r w:rsidR="007F1A60" w:rsidRPr="005C61C3">
        <w:rPr>
          <w:rFonts w:cs="Lucida Sans Unicode"/>
        </w:rPr>
        <w:t xml:space="preserve">ploaden bij </w:t>
      </w:r>
      <w:r w:rsidR="00155156" w:rsidRPr="005C61C3">
        <w:rPr>
          <w:rFonts w:cs="Lucida Sans Unicode"/>
        </w:rPr>
        <w:t xml:space="preserve">de tab </w:t>
      </w:r>
      <w:r w:rsidR="007F1A60" w:rsidRPr="005C61C3">
        <w:rPr>
          <w:rFonts w:cs="Lucida Sans Unicode"/>
        </w:rPr>
        <w:t>'documenten'.</w:t>
      </w:r>
    </w:p>
    <w:p w14:paraId="485E90FF" w14:textId="77777777" w:rsidR="003C209A" w:rsidRPr="005C61C3" w:rsidRDefault="003C209A">
      <w:pPr>
        <w:pStyle w:val="Kop2"/>
        <w:rPr>
          <w:rFonts w:cs="Lucida Sans Unicode"/>
        </w:rPr>
      </w:pPr>
      <w:bookmarkStart w:id="84" w:name="_Toc484519990"/>
      <w:r w:rsidRPr="005C61C3">
        <w:rPr>
          <w:rFonts w:cs="Lucida Sans Unicode"/>
        </w:rPr>
        <w:t xml:space="preserve">De </w:t>
      </w:r>
      <w:r w:rsidR="009D64CB" w:rsidRPr="005C61C3">
        <w:rPr>
          <w:rFonts w:cs="Lucida Sans Unicode"/>
        </w:rPr>
        <w:t>inschrijving</w:t>
      </w:r>
      <w:bookmarkEnd w:id="84"/>
    </w:p>
    <w:p w14:paraId="485E9100" w14:textId="77777777" w:rsidR="003C209A" w:rsidRPr="005C61C3" w:rsidRDefault="003C209A">
      <w:pPr>
        <w:rPr>
          <w:rFonts w:cs="Lucida Sans Unicode"/>
          <w:b/>
        </w:rPr>
      </w:pPr>
      <w:r w:rsidRPr="005C61C3">
        <w:rPr>
          <w:rFonts w:cs="Lucida Sans Unicode"/>
          <w:b/>
        </w:rPr>
        <w:t xml:space="preserve">Indienen van de </w:t>
      </w:r>
      <w:r w:rsidR="006E1E17" w:rsidRPr="005C61C3">
        <w:rPr>
          <w:rFonts w:cs="Lucida Sans Unicode"/>
          <w:b/>
        </w:rPr>
        <w:t>i</w:t>
      </w:r>
      <w:r w:rsidRPr="005C61C3">
        <w:rPr>
          <w:rFonts w:cs="Lucida Sans Unicode"/>
          <w:b/>
        </w:rPr>
        <w:t>nschrijvingen</w:t>
      </w:r>
    </w:p>
    <w:p w14:paraId="485E9101" w14:textId="77777777" w:rsidR="003C209A" w:rsidRPr="005C61C3" w:rsidRDefault="006E1E17">
      <w:pPr>
        <w:rPr>
          <w:rFonts w:cs="Lucida Sans Unicode"/>
          <w:color w:val="000000"/>
          <w:szCs w:val="18"/>
        </w:rPr>
      </w:pPr>
      <w:r w:rsidRPr="005C61C3">
        <w:rPr>
          <w:rFonts w:cs="Lucida Sans Unicode"/>
        </w:rPr>
        <w:t>U dient uw i</w:t>
      </w:r>
      <w:r w:rsidR="003C209A" w:rsidRPr="005C61C3">
        <w:rPr>
          <w:rFonts w:cs="Lucida Sans Unicode"/>
        </w:rPr>
        <w:t>nschrijving</w:t>
      </w:r>
      <w:r w:rsidRPr="005C61C3">
        <w:rPr>
          <w:rFonts w:cs="Lucida Sans Unicode"/>
        </w:rPr>
        <w:t xml:space="preserve"> </w:t>
      </w:r>
      <w:r w:rsidR="003C209A" w:rsidRPr="005C61C3">
        <w:rPr>
          <w:rFonts w:cs="Lucida Sans Unicode"/>
        </w:rPr>
        <w:t xml:space="preserve">op de juiste wijze vóór </w:t>
      </w:r>
      <w:r w:rsidR="003D3561" w:rsidRPr="005C61C3">
        <w:rPr>
          <w:rFonts w:cs="Lucida Sans Unicode"/>
        </w:rPr>
        <w:t>de aangegeven tijd op de sluitingsdatum</w:t>
      </w:r>
      <w:r w:rsidR="003D7B31" w:rsidRPr="005C61C3">
        <w:rPr>
          <w:rFonts w:cs="Lucida Sans Unicode"/>
        </w:rPr>
        <w:t xml:space="preserve"> </w:t>
      </w:r>
      <w:r w:rsidR="00415BC4" w:rsidRPr="005C61C3">
        <w:rPr>
          <w:rFonts w:cs="Lucida Sans Unicode"/>
        </w:rPr>
        <w:t>via</w:t>
      </w:r>
      <w:r w:rsidR="00125FA6" w:rsidRPr="005C61C3">
        <w:rPr>
          <w:rFonts w:cs="Lucida Sans Unicode"/>
        </w:rPr>
        <w:t xml:space="preserve"> </w:t>
      </w:r>
      <w:proofErr w:type="spellStart"/>
      <w:r w:rsidR="007C75EC" w:rsidRPr="005C61C3">
        <w:rPr>
          <w:rFonts w:cs="Lucida Sans Unicode"/>
        </w:rPr>
        <w:t>TenderNed</w:t>
      </w:r>
      <w:proofErr w:type="spellEnd"/>
      <w:r w:rsidR="007C75EC" w:rsidRPr="005C61C3">
        <w:rPr>
          <w:rFonts w:cs="Lucida Sans Unicode"/>
        </w:rPr>
        <w:t xml:space="preserve"> </w:t>
      </w:r>
      <w:r w:rsidR="00125FA6" w:rsidRPr="005C61C3">
        <w:rPr>
          <w:rFonts w:cs="Lucida Sans Unicode"/>
        </w:rPr>
        <w:t xml:space="preserve">te </w:t>
      </w:r>
      <w:r w:rsidRPr="005C61C3">
        <w:rPr>
          <w:rFonts w:cs="Lucida Sans Unicode"/>
        </w:rPr>
        <w:t>uploaden</w:t>
      </w:r>
      <w:r w:rsidR="009D64CB" w:rsidRPr="005C61C3">
        <w:rPr>
          <w:rFonts w:cs="Lucida Sans Unicode"/>
        </w:rPr>
        <w:t xml:space="preserve"> en in de kluis </w:t>
      </w:r>
      <w:r w:rsidRPr="005C61C3">
        <w:rPr>
          <w:rFonts w:cs="Lucida Sans Unicode"/>
        </w:rPr>
        <w:t>te plaatsen</w:t>
      </w:r>
      <w:r w:rsidR="00125FA6" w:rsidRPr="005C61C3">
        <w:rPr>
          <w:rFonts w:cs="Lucida Sans Unicode"/>
        </w:rPr>
        <w:t xml:space="preserve">. Na deze datum en </w:t>
      </w:r>
      <w:r w:rsidR="003C209A" w:rsidRPr="005C61C3">
        <w:rPr>
          <w:rFonts w:cs="Lucida Sans Unicode"/>
        </w:rPr>
        <w:t>dit tijdstip</w:t>
      </w:r>
      <w:r w:rsidR="00125FA6" w:rsidRPr="005C61C3">
        <w:rPr>
          <w:rFonts w:cs="Lucida Sans Unicode"/>
        </w:rPr>
        <w:t xml:space="preserve"> </w:t>
      </w:r>
      <w:r w:rsidRPr="005C61C3">
        <w:rPr>
          <w:rFonts w:cs="Lucida Sans Unicode"/>
        </w:rPr>
        <w:t xml:space="preserve">is </w:t>
      </w:r>
      <w:r w:rsidR="00125FA6" w:rsidRPr="005C61C3">
        <w:rPr>
          <w:rFonts w:cs="Lucida Sans Unicode"/>
        </w:rPr>
        <w:t>het niet langer mogelijk om de stukken</w:t>
      </w:r>
      <w:r w:rsidR="005A0545" w:rsidRPr="005C61C3">
        <w:rPr>
          <w:rFonts w:cs="Lucida Sans Unicode"/>
        </w:rPr>
        <w:t xml:space="preserve"> </w:t>
      </w:r>
      <w:r w:rsidR="009D64CB" w:rsidRPr="005C61C3">
        <w:rPr>
          <w:rFonts w:cs="Lucida Sans Unicode"/>
        </w:rPr>
        <w:t>in de kluis te plaatsen</w:t>
      </w:r>
      <w:r w:rsidR="00125FA6" w:rsidRPr="005C61C3">
        <w:rPr>
          <w:rFonts w:cs="Lucida Sans Unicode"/>
        </w:rPr>
        <w:t xml:space="preserve"> en is het niet meer mogelijk om een inschrijving in te dienen.</w:t>
      </w:r>
      <w:r w:rsidR="003C209A" w:rsidRPr="005C61C3">
        <w:rPr>
          <w:rFonts w:cs="Lucida Sans Unicode"/>
        </w:rPr>
        <w:t xml:space="preserve"> </w:t>
      </w:r>
      <w:r w:rsidR="009D64CB" w:rsidRPr="005C61C3">
        <w:rPr>
          <w:rFonts w:cs="Lucida Sans Unicode"/>
          <w:color w:val="000000"/>
          <w:szCs w:val="18"/>
        </w:rPr>
        <w:t>Het op tijd in de kluis plaatsen van de inschrijving is geheel</w:t>
      </w:r>
      <w:r w:rsidR="00011B83" w:rsidRPr="005C61C3">
        <w:rPr>
          <w:rFonts w:cs="Lucida Sans Unicode"/>
          <w:color w:val="000000"/>
          <w:szCs w:val="18"/>
        </w:rPr>
        <w:t xml:space="preserve"> uw </w:t>
      </w:r>
      <w:r w:rsidR="009D64CB" w:rsidRPr="005C61C3">
        <w:rPr>
          <w:rFonts w:cs="Lucida Sans Unicode"/>
          <w:color w:val="000000"/>
          <w:szCs w:val="18"/>
        </w:rPr>
        <w:t>verantwoordelijkheid</w:t>
      </w:r>
      <w:r w:rsidR="00A67D5E" w:rsidRPr="005C61C3">
        <w:rPr>
          <w:rFonts w:cs="Lucida Sans Unicode"/>
          <w:color w:val="000000"/>
          <w:szCs w:val="18"/>
        </w:rPr>
        <w:t>, b</w:t>
      </w:r>
      <w:r w:rsidRPr="005C61C3">
        <w:rPr>
          <w:rFonts w:cs="Lucida Sans Unicode"/>
          <w:color w:val="000000"/>
          <w:szCs w:val="18"/>
        </w:rPr>
        <w:t xml:space="preserve">egin daarom ruim op tijd! </w:t>
      </w:r>
    </w:p>
    <w:p w14:paraId="485E9102" w14:textId="77777777" w:rsidR="003C209A" w:rsidRPr="005C61C3" w:rsidRDefault="003C209A">
      <w:pPr>
        <w:rPr>
          <w:rFonts w:cs="Lucida Sans Unicode"/>
        </w:rPr>
      </w:pPr>
    </w:p>
    <w:p w14:paraId="485E9103" w14:textId="77777777" w:rsidR="003C209A" w:rsidRPr="005C61C3" w:rsidRDefault="003C209A">
      <w:pPr>
        <w:rPr>
          <w:rFonts w:cs="Lucida Sans Unicode"/>
          <w:b/>
        </w:rPr>
      </w:pPr>
      <w:r w:rsidRPr="005C61C3">
        <w:rPr>
          <w:rFonts w:cs="Lucida Sans Unicode"/>
          <w:b/>
        </w:rPr>
        <w:t>Opening van de inschrijvingen</w:t>
      </w:r>
    </w:p>
    <w:p w14:paraId="485E9104" w14:textId="77777777" w:rsidR="003C209A" w:rsidRPr="005C61C3" w:rsidRDefault="003C209A">
      <w:pPr>
        <w:rPr>
          <w:rFonts w:cs="Lucida Sans Unicode"/>
        </w:rPr>
      </w:pPr>
      <w:r w:rsidRPr="005C61C3">
        <w:rPr>
          <w:rFonts w:cs="Lucida Sans Unicode"/>
        </w:rPr>
        <w:t xml:space="preserve">Na sluiting van de termijn voor het indienen van inschrijvingen </w:t>
      </w:r>
      <w:r w:rsidR="009D64CB" w:rsidRPr="005C61C3">
        <w:rPr>
          <w:rFonts w:cs="Lucida Sans Unicode"/>
        </w:rPr>
        <w:t xml:space="preserve">downloadt de gemeente </w:t>
      </w:r>
      <w:r w:rsidRPr="005C61C3">
        <w:rPr>
          <w:rFonts w:cs="Lucida Sans Unicode"/>
        </w:rPr>
        <w:t xml:space="preserve">de </w:t>
      </w:r>
      <w:r w:rsidR="004B435D" w:rsidRPr="005C61C3">
        <w:rPr>
          <w:rFonts w:cs="Lucida Sans Unicode"/>
        </w:rPr>
        <w:t>inschrijvingen</w:t>
      </w:r>
      <w:r w:rsidR="003D3561" w:rsidRPr="005C61C3">
        <w:rPr>
          <w:rFonts w:cs="Lucida Sans Unicode"/>
        </w:rPr>
        <w:t xml:space="preserve"> </w:t>
      </w:r>
      <w:r w:rsidR="004B435D" w:rsidRPr="005C61C3">
        <w:rPr>
          <w:rFonts w:cs="Lucida Sans Unicode"/>
        </w:rPr>
        <w:t xml:space="preserve">uit de digitale kluis </w:t>
      </w:r>
      <w:r w:rsidRPr="005C61C3">
        <w:rPr>
          <w:rFonts w:cs="Lucida Sans Unicode"/>
        </w:rPr>
        <w:t>en start de beoordelingsprocedure</w:t>
      </w:r>
      <w:bookmarkStart w:id="85" w:name="OLE_LINK3"/>
      <w:r w:rsidR="00D9393A" w:rsidRPr="005C61C3">
        <w:rPr>
          <w:rFonts w:cs="Lucida Sans Unicode"/>
        </w:rPr>
        <w:t>.</w:t>
      </w:r>
    </w:p>
    <w:p w14:paraId="485E9105" w14:textId="77777777" w:rsidR="003775A8" w:rsidRPr="005C61C3" w:rsidRDefault="003775A8">
      <w:pPr>
        <w:rPr>
          <w:rFonts w:cs="Lucida Sans Unicode"/>
        </w:rPr>
      </w:pPr>
    </w:p>
    <w:p w14:paraId="366E9B84" w14:textId="060685F5" w:rsidR="00BB4F4F" w:rsidRPr="005C61C3" w:rsidRDefault="00D9496C" w:rsidP="00BB4F4F">
      <w:pPr>
        <w:rPr>
          <w:rFonts w:cs="Lucida Sans Unicode"/>
        </w:rPr>
      </w:pPr>
      <w:r w:rsidRPr="005C61C3">
        <w:rPr>
          <w:rFonts w:cs="Lucida Sans Unicode"/>
        </w:rPr>
        <w:t>N</w:t>
      </w:r>
      <w:r w:rsidR="003775A8" w:rsidRPr="005C61C3">
        <w:rPr>
          <w:rFonts w:cs="Lucida Sans Unicode"/>
        </w:rPr>
        <w:t>adere informati</w:t>
      </w:r>
      <w:r w:rsidRPr="005C61C3">
        <w:rPr>
          <w:rFonts w:cs="Lucida Sans Unicode"/>
        </w:rPr>
        <w:t xml:space="preserve">e over het werken met </w:t>
      </w:r>
      <w:proofErr w:type="spellStart"/>
      <w:r w:rsidR="007C75EC" w:rsidRPr="005C61C3">
        <w:rPr>
          <w:rFonts w:cs="Lucida Sans Unicode"/>
        </w:rPr>
        <w:t>TenderNed</w:t>
      </w:r>
      <w:proofErr w:type="spellEnd"/>
      <w:r w:rsidR="00BB4F4F" w:rsidRPr="005C61C3">
        <w:rPr>
          <w:rFonts w:cs="Lucida Sans Unicode"/>
        </w:rPr>
        <w:t xml:space="preserve">: </w:t>
      </w:r>
      <w:hyperlink r:id="rId16" w:history="1">
        <w:r w:rsidR="00BB4F4F" w:rsidRPr="005C61C3">
          <w:rPr>
            <w:rStyle w:val="Hyperlink"/>
            <w:rFonts w:cs="Lucida Sans Unicode"/>
          </w:rPr>
          <w:t>https://www.tenderned.nl/cms/voor-ondernemingen/6-stappen-digitaal-inschrijven</w:t>
        </w:r>
      </w:hyperlink>
    </w:p>
    <w:p w14:paraId="485E9107" w14:textId="04221FAB" w:rsidR="003775A8" w:rsidRPr="005C61C3" w:rsidRDefault="003775A8" w:rsidP="00BB4F4F">
      <w:pPr>
        <w:rPr>
          <w:rStyle w:val="Nadruk"/>
          <w:rFonts w:cs="Lucida Sans Unicode"/>
          <w:i w:val="0"/>
          <w:color w:val="000000"/>
          <w:szCs w:val="18"/>
        </w:rPr>
      </w:pPr>
    </w:p>
    <w:p w14:paraId="485E9108" w14:textId="77777777" w:rsidR="00D9496C" w:rsidRPr="005C61C3" w:rsidRDefault="00D9496C">
      <w:pPr>
        <w:rPr>
          <w:rStyle w:val="Nadruk"/>
          <w:rFonts w:cs="Lucida Sans Unicode"/>
          <w:color w:val="000000"/>
          <w:szCs w:val="18"/>
        </w:rPr>
      </w:pPr>
    </w:p>
    <w:p w14:paraId="485E9109" w14:textId="77777777" w:rsidR="00D9496C" w:rsidRPr="005C61C3" w:rsidRDefault="00D9496C" w:rsidP="00D9496C">
      <w:pPr>
        <w:pBdr>
          <w:top w:val="single" w:sz="4" w:space="1" w:color="auto"/>
          <w:left w:val="single" w:sz="4" w:space="4" w:color="auto"/>
          <w:bottom w:val="single" w:sz="4" w:space="1" w:color="auto"/>
          <w:right w:val="single" w:sz="4" w:space="4" w:color="auto"/>
        </w:pBdr>
        <w:rPr>
          <w:rFonts w:cs="Lucida Sans Unicode"/>
          <w:b/>
          <w:szCs w:val="18"/>
          <w:u w:val="single"/>
        </w:rPr>
      </w:pPr>
      <w:r w:rsidRPr="005C61C3">
        <w:rPr>
          <w:rFonts w:cs="Lucida Sans Unicode"/>
          <w:b/>
          <w:szCs w:val="18"/>
          <w:u w:val="single"/>
        </w:rPr>
        <w:t xml:space="preserve">Let op! </w:t>
      </w:r>
    </w:p>
    <w:p w14:paraId="485E910A" w14:textId="77777777" w:rsidR="00D9496C" w:rsidRPr="003F09A7" w:rsidRDefault="00D9496C" w:rsidP="00D9496C">
      <w:pPr>
        <w:pBdr>
          <w:top w:val="single" w:sz="4" w:space="1" w:color="auto"/>
          <w:left w:val="single" w:sz="4" w:space="4" w:color="auto"/>
          <w:bottom w:val="single" w:sz="4" w:space="1" w:color="auto"/>
          <w:right w:val="single" w:sz="4" w:space="4" w:color="auto"/>
        </w:pBdr>
        <w:rPr>
          <w:rFonts w:cs="Lucida Sans Unicode"/>
          <w:b/>
          <w:szCs w:val="18"/>
          <w:u w:val="single"/>
        </w:rPr>
      </w:pPr>
    </w:p>
    <w:p w14:paraId="485E910B" w14:textId="77777777" w:rsidR="00B31104" w:rsidRPr="005C61C3" w:rsidRDefault="00D9496C" w:rsidP="008D6770">
      <w:pPr>
        <w:pBdr>
          <w:top w:val="single" w:sz="4" w:space="1" w:color="auto"/>
          <w:left w:val="single" w:sz="4" w:space="4" w:color="auto"/>
          <w:bottom w:val="single" w:sz="4" w:space="1" w:color="auto"/>
          <w:right w:val="single" w:sz="4" w:space="4" w:color="auto"/>
        </w:pBdr>
        <w:rPr>
          <w:rFonts w:cs="Lucida Sans Unicode"/>
          <w:szCs w:val="18"/>
        </w:rPr>
      </w:pPr>
      <w:r w:rsidRPr="005C61C3">
        <w:rPr>
          <w:rFonts w:cs="Lucida Sans Unicode"/>
          <w:szCs w:val="18"/>
        </w:rPr>
        <w:t xml:space="preserve">De gemeente raadt u aan om ruim voor de deadline voor het indienen van een inschrijving te </w:t>
      </w:r>
    </w:p>
    <w:p w14:paraId="485E910C" w14:textId="77777777" w:rsidR="00B31104" w:rsidRPr="005C61C3" w:rsidRDefault="00D9496C" w:rsidP="008D6770">
      <w:pPr>
        <w:pBdr>
          <w:top w:val="single" w:sz="4" w:space="1" w:color="auto"/>
          <w:left w:val="single" w:sz="4" w:space="4" w:color="auto"/>
          <w:bottom w:val="single" w:sz="4" w:space="1" w:color="auto"/>
          <w:right w:val="single" w:sz="4" w:space="4" w:color="auto"/>
        </w:pBdr>
        <w:rPr>
          <w:rFonts w:cs="Lucida Sans Unicode"/>
          <w:szCs w:val="18"/>
        </w:rPr>
      </w:pPr>
      <w:r w:rsidRPr="005C61C3">
        <w:rPr>
          <w:rFonts w:cs="Lucida Sans Unicode"/>
          <w:szCs w:val="18"/>
        </w:rPr>
        <w:t xml:space="preserve">verifiëren dat uw onderneming inderdaad juist is geregistreerd op </w:t>
      </w:r>
      <w:hyperlink r:id="rId17" w:tooltip="http://www.tenderned.nl/" w:history="1">
        <w:r w:rsidRPr="005C61C3">
          <w:rPr>
            <w:rStyle w:val="Hyperlink"/>
            <w:rFonts w:cs="Lucida Sans Unicode"/>
            <w:color w:val="800080"/>
            <w:szCs w:val="18"/>
          </w:rPr>
          <w:t>www.</w:t>
        </w:r>
        <w:r w:rsidR="007C75EC" w:rsidRPr="005C61C3">
          <w:rPr>
            <w:rStyle w:val="Hyperlink"/>
            <w:rFonts w:cs="Lucida Sans Unicode"/>
            <w:color w:val="800080"/>
            <w:szCs w:val="18"/>
          </w:rPr>
          <w:t>TenderNed</w:t>
        </w:r>
        <w:r w:rsidRPr="005C61C3">
          <w:rPr>
            <w:rStyle w:val="Hyperlink"/>
            <w:rFonts w:cs="Lucida Sans Unicode"/>
            <w:color w:val="800080"/>
            <w:szCs w:val="18"/>
          </w:rPr>
          <w:t>.nl</w:t>
        </w:r>
      </w:hyperlink>
      <w:r w:rsidRPr="005C61C3">
        <w:rPr>
          <w:rFonts w:cs="Lucida Sans Unicode"/>
          <w:szCs w:val="18"/>
        </w:rPr>
        <w:t xml:space="preserve"> en dat er </w:t>
      </w:r>
    </w:p>
    <w:p w14:paraId="485E910D" w14:textId="77777777" w:rsidR="00B31104" w:rsidRPr="005C61C3" w:rsidRDefault="00D9496C" w:rsidP="008D6770">
      <w:pPr>
        <w:pBdr>
          <w:top w:val="single" w:sz="4" w:space="1" w:color="auto"/>
          <w:left w:val="single" w:sz="4" w:space="4" w:color="auto"/>
          <w:bottom w:val="single" w:sz="4" w:space="1" w:color="auto"/>
          <w:right w:val="single" w:sz="4" w:space="4" w:color="auto"/>
        </w:pBdr>
        <w:rPr>
          <w:rFonts w:cs="Lucida Sans Unicode"/>
          <w:szCs w:val="18"/>
        </w:rPr>
      </w:pPr>
      <w:r w:rsidRPr="005C61C3">
        <w:rPr>
          <w:rFonts w:cs="Lucida Sans Unicode"/>
          <w:szCs w:val="18"/>
        </w:rPr>
        <w:t>een persoon bevoegd is om namens uw organisatie een inschrijving digitaal in te dienen. Indien</w:t>
      </w:r>
    </w:p>
    <w:p w14:paraId="485E910E" w14:textId="77777777" w:rsidR="008D6770" w:rsidRPr="005C61C3" w:rsidRDefault="00D9496C" w:rsidP="008D6770">
      <w:pPr>
        <w:pBdr>
          <w:top w:val="single" w:sz="4" w:space="1" w:color="auto"/>
          <w:left w:val="single" w:sz="4" w:space="4" w:color="auto"/>
          <w:bottom w:val="single" w:sz="4" w:space="1" w:color="auto"/>
          <w:right w:val="single" w:sz="4" w:space="4" w:color="auto"/>
        </w:pBdr>
        <w:rPr>
          <w:rFonts w:cs="Lucida Sans Unicode"/>
          <w:szCs w:val="18"/>
        </w:rPr>
      </w:pPr>
      <w:r w:rsidRPr="005C61C3">
        <w:rPr>
          <w:rFonts w:cs="Lucida Sans Unicode"/>
          <w:szCs w:val="18"/>
        </w:rPr>
        <w:t>dit namelijk niet het geval is dient u zich</w:t>
      </w:r>
      <w:r w:rsidR="00984019" w:rsidRPr="005C61C3">
        <w:rPr>
          <w:rFonts w:cs="Lucida Sans Unicode"/>
          <w:szCs w:val="18"/>
        </w:rPr>
        <w:t xml:space="preserve">, middels </w:t>
      </w:r>
      <w:proofErr w:type="spellStart"/>
      <w:r w:rsidR="00984019" w:rsidRPr="005C61C3">
        <w:rPr>
          <w:rFonts w:cs="Lucida Sans Unicode"/>
          <w:szCs w:val="18"/>
        </w:rPr>
        <w:t>eHerkenning</w:t>
      </w:r>
      <w:proofErr w:type="spellEnd"/>
      <w:r w:rsidR="00984019" w:rsidRPr="005C61C3">
        <w:rPr>
          <w:rFonts w:cs="Lucida Sans Unicode"/>
          <w:szCs w:val="18"/>
        </w:rPr>
        <w:t xml:space="preserve">, </w:t>
      </w:r>
      <w:r w:rsidRPr="005C61C3">
        <w:rPr>
          <w:rFonts w:cs="Lucida Sans Unicode"/>
          <w:szCs w:val="18"/>
        </w:rPr>
        <w:t xml:space="preserve">eerst te registreren als onderneming op </w:t>
      </w:r>
      <w:hyperlink r:id="rId18" w:tooltip="http://www.tenderned.nl/" w:history="1">
        <w:r w:rsidRPr="005C61C3">
          <w:rPr>
            <w:rStyle w:val="Hyperlink"/>
            <w:rFonts w:cs="Lucida Sans Unicode"/>
            <w:color w:val="800080"/>
            <w:szCs w:val="18"/>
          </w:rPr>
          <w:t>www.</w:t>
        </w:r>
        <w:r w:rsidR="007C75EC" w:rsidRPr="005C61C3">
          <w:rPr>
            <w:rStyle w:val="Hyperlink"/>
            <w:rFonts w:cs="Lucida Sans Unicode"/>
            <w:color w:val="800080"/>
            <w:szCs w:val="18"/>
          </w:rPr>
          <w:t>TenderNed</w:t>
        </w:r>
        <w:r w:rsidRPr="005C61C3">
          <w:rPr>
            <w:rStyle w:val="Hyperlink"/>
            <w:rFonts w:cs="Lucida Sans Unicode"/>
            <w:color w:val="800080"/>
            <w:szCs w:val="18"/>
          </w:rPr>
          <w:t>.nl</w:t>
        </w:r>
      </w:hyperlink>
      <w:r w:rsidRPr="005C61C3">
        <w:rPr>
          <w:rFonts w:cs="Lucida Sans Unicode"/>
          <w:szCs w:val="18"/>
        </w:rPr>
        <w:t>, dit proces kan meerdere dagen duren.</w:t>
      </w:r>
      <w:r w:rsidR="008D6770" w:rsidRPr="005C61C3">
        <w:rPr>
          <w:rFonts w:cs="Lucida Sans Unicode"/>
          <w:szCs w:val="18"/>
        </w:rPr>
        <w:t xml:space="preserve"> </w:t>
      </w:r>
    </w:p>
    <w:p w14:paraId="485E910F" w14:textId="77777777" w:rsidR="003C209A" w:rsidRPr="005C61C3" w:rsidRDefault="003C209A">
      <w:pPr>
        <w:pStyle w:val="Kop1"/>
        <w:rPr>
          <w:rFonts w:cs="Lucida Sans Unicode"/>
        </w:rPr>
      </w:pPr>
      <w:bookmarkStart w:id="86" w:name="_Toc484519991"/>
      <w:bookmarkEnd w:id="85"/>
      <w:r w:rsidRPr="005C61C3">
        <w:rPr>
          <w:rFonts w:cs="Lucida Sans Unicode"/>
        </w:rPr>
        <w:t>Beschrijving beoordelingsprocedure</w:t>
      </w:r>
      <w:bookmarkEnd w:id="52"/>
      <w:bookmarkEnd w:id="53"/>
      <w:bookmarkEnd w:id="54"/>
      <w:bookmarkEnd w:id="55"/>
      <w:bookmarkEnd w:id="86"/>
    </w:p>
    <w:p w14:paraId="485E9110" w14:textId="77777777" w:rsidR="0043214C" w:rsidRPr="005C61C3" w:rsidRDefault="0043214C" w:rsidP="0043214C">
      <w:pPr>
        <w:pStyle w:val="Kop2"/>
        <w:rPr>
          <w:rFonts w:cs="Lucida Sans Unicode"/>
        </w:rPr>
      </w:pPr>
      <w:bookmarkStart w:id="87" w:name="_Toc484519992"/>
      <w:bookmarkStart w:id="88" w:name="_Toc169509998"/>
      <w:bookmarkStart w:id="89" w:name="_Toc169510106"/>
      <w:r w:rsidRPr="005C61C3">
        <w:rPr>
          <w:rFonts w:cs="Lucida Sans Unicode"/>
        </w:rPr>
        <w:t>Algemeen</w:t>
      </w:r>
      <w:bookmarkEnd w:id="87"/>
    </w:p>
    <w:p w14:paraId="485E9112" w14:textId="653073F6" w:rsidR="003C209A" w:rsidRPr="005C61C3" w:rsidRDefault="003C209A">
      <w:pPr>
        <w:rPr>
          <w:rFonts w:cs="Lucida Sans Unicode"/>
        </w:rPr>
      </w:pPr>
      <w:r w:rsidRPr="005C61C3">
        <w:rPr>
          <w:rFonts w:cs="Lucida Sans Unicode"/>
        </w:rPr>
        <w:t xml:space="preserve">Zowel het opstellen van de </w:t>
      </w:r>
      <w:r w:rsidR="005E272D" w:rsidRPr="005C61C3">
        <w:rPr>
          <w:rFonts w:cs="Lucida Sans Unicode"/>
        </w:rPr>
        <w:t>aanbestedingsstukken</w:t>
      </w:r>
      <w:r w:rsidR="00450C88" w:rsidRPr="005C61C3">
        <w:rPr>
          <w:rFonts w:cs="Lucida Sans Unicode"/>
        </w:rPr>
        <w:t>,</w:t>
      </w:r>
      <w:r w:rsidRPr="005C61C3">
        <w:rPr>
          <w:rFonts w:cs="Lucida Sans Unicode"/>
        </w:rPr>
        <w:t xml:space="preserve"> als het beoordelen van de inschrijvingen vindt plaats door een verwervingsteam, waarin diverse deskundigheden zijn verenigd. </w:t>
      </w:r>
      <w:r w:rsidR="00E64899" w:rsidRPr="005C61C3">
        <w:rPr>
          <w:rFonts w:cs="Lucida Sans Unicode"/>
        </w:rPr>
        <w:t xml:space="preserve">Indien u contact zoekt met leden van het verwervingsteam voor informatie over deze aanbesteding, kan de gemeente u uitsluiten van deelname aan de aanbesteding. </w:t>
      </w:r>
      <w:r w:rsidRPr="005C61C3">
        <w:rPr>
          <w:rFonts w:cs="Lucida Sans Unicode"/>
        </w:rPr>
        <w:t xml:space="preserve">Het inwinnen van informatie kan uitsluitend </w:t>
      </w:r>
      <w:r w:rsidR="005A1A5D" w:rsidRPr="005C61C3">
        <w:rPr>
          <w:rFonts w:cs="Lucida Sans Unicode"/>
        </w:rPr>
        <w:t xml:space="preserve">op </w:t>
      </w:r>
      <w:r w:rsidRPr="005C61C3">
        <w:rPr>
          <w:rFonts w:cs="Lucida Sans Unicode"/>
        </w:rPr>
        <w:t>de in hoofdstuk 2 besproken wijze.</w:t>
      </w:r>
    </w:p>
    <w:p w14:paraId="485E9113" w14:textId="77777777" w:rsidR="003C209A" w:rsidRPr="005C61C3" w:rsidRDefault="003C209A">
      <w:pPr>
        <w:pStyle w:val="Kop2"/>
        <w:rPr>
          <w:rFonts w:cs="Lucida Sans Unicode"/>
        </w:rPr>
      </w:pPr>
      <w:bookmarkStart w:id="90" w:name="_Toc197228377"/>
      <w:bookmarkStart w:id="91" w:name="_Toc484519993"/>
      <w:bookmarkStart w:id="92" w:name="_Toc169510000"/>
      <w:bookmarkStart w:id="93" w:name="_Toc169510108"/>
      <w:bookmarkStart w:id="94" w:name="_Toc191442194"/>
      <w:bookmarkEnd w:id="88"/>
      <w:bookmarkEnd w:id="89"/>
      <w:r w:rsidRPr="005C61C3">
        <w:rPr>
          <w:rFonts w:cs="Lucida Sans Unicode"/>
        </w:rPr>
        <w:t>Beoordelingsprocedure</w:t>
      </w:r>
      <w:bookmarkEnd w:id="90"/>
      <w:bookmarkEnd w:id="91"/>
      <w:r w:rsidRPr="005C61C3">
        <w:rPr>
          <w:rFonts w:cs="Lucida Sans Unicode"/>
        </w:rPr>
        <w:t xml:space="preserve"> </w:t>
      </w:r>
      <w:bookmarkStart w:id="95" w:name="_Toc169510001"/>
      <w:bookmarkStart w:id="96" w:name="_Toc169510109"/>
      <w:bookmarkEnd w:id="92"/>
      <w:bookmarkEnd w:id="93"/>
      <w:bookmarkEnd w:id="94"/>
    </w:p>
    <w:p w14:paraId="485E9114" w14:textId="0EDD924A" w:rsidR="003C209A" w:rsidRPr="005C61C3" w:rsidRDefault="003C209A">
      <w:pPr>
        <w:rPr>
          <w:rFonts w:cs="Lucida Sans Unicode"/>
        </w:rPr>
      </w:pPr>
      <w:r w:rsidRPr="005C61C3">
        <w:rPr>
          <w:rFonts w:cs="Lucida Sans Unicode"/>
        </w:rPr>
        <w:t>De beoordelingsprocedure omvat een aantal fasen</w:t>
      </w:r>
      <w:r w:rsidR="005C61C3">
        <w:rPr>
          <w:rFonts w:cs="Lucida Sans Unicode"/>
        </w:rPr>
        <w:t>:</w:t>
      </w:r>
    </w:p>
    <w:p w14:paraId="6F646A58" w14:textId="77777777" w:rsidR="004A664B" w:rsidRPr="005C61C3" w:rsidRDefault="004A664B">
      <w:pPr>
        <w:rPr>
          <w:rFonts w:cs="Lucida Sans Unicode"/>
        </w:rPr>
      </w:pPr>
    </w:p>
    <w:p w14:paraId="485E9115" w14:textId="77777777" w:rsidR="00983755" w:rsidRPr="005C61C3" w:rsidRDefault="00983755" w:rsidP="00983755">
      <w:pPr>
        <w:pStyle w:val="Lijstspeciaal"/>
        <w:rPr>
          <w:rFonts w:cs="Lucida Sans Unicode"/>
          <w:b/>
        </w:rPr>
      </w:pPr>
      <w:r w:rsidRPr="005C61C3">
        <w:rPr>
          <w:rFonts w:cs="Lucida Sans Unicode"/>
          <w:b/>
        </w:rPr>
        <w:t>Fase 1: Geschiktheidseisen en uitsluitingsgronden</w:t>
      </w:r>
    </w:p>
    <w:p w14:paraId="485E9116" w14:textId="6BE0E7A2" w:rsidR="003F499C" w:rsidRPr="005C61C3" w:rsidRDefault="003F499C" w:rsidP="003F499C">
      <w:pPr>
        <w:rPr>
          <w:rFonts w:cs="Lucida Sans Unicode"/>
          <w:szCs w:val="18"/>
        </w:rPr>
      </w:pPr>
      <w:r w:rsidRPr="005C61C3">
        <w:rPr>
          <w:rFonts w:cs="Lucida Sans Unicode"/>
          <w:szCs w:val="18"/>
        </w:rPr>
        <w:t xml:space="preserve">Bij uw inschrijving levert u het 'Uniform Europees Aanbestedingsdocument’ (hierna: UEA) in. In </w:t>
      </w:r>
      <w:r w:rsidR="00F33E48" w:rsidRPr="005C61C3">
        <w:rPr>
          <w:rFonts w:cs="Lucida Sans Unicode"/>
          <w:szCs w:val="18"/>
        </w:rPr>
        <w:t>het</w:t>
      </w:r>
      <w:r w:rsidRPr="005C61C3">
        <w:rPr>
          <w:rFonts w:cs="Lucida Sans Unicode"/>
          <w:szCs w:val="18"/>
        </w:rPr>
        <w:t xml:space="preserve"> UEA geeft u aan of u voldoet aan de in deze aanbestedingsprocedure gestelde geschiktheidseisen en of de van toepassing verklaarde uitsluitingsgronden op u en uw eventuele onderaannemers (waarop u zich beroept om te voldoen aan de geschiktheidseisen) van toepassing zijn. </w:t>
      </w:r>
    </w:p>
    <w:p w14:paraId="485E9117" w14:textId="77777777" w:rsidR="00983755" w:rsidRPr="005C61C3" w:rsidRDefault="00983755" w:rsidP="00983755">
      <w:pPr>
        <w:rPr>
          <w:rFonts w:cs="Lucida Sans Unicode"/>
        </w:rPr>
      </w:pPr>
    </w:p>
    <w:p w14:paraId="485E9118" w14:textId="5D77984E" w:rsidR="00983755" w:rsidRPr="005C61C3" w:rsidRDefault="00983755" w:rsidP="00983755">
      <w:pPr>
        <w:rPr>
          <w:rFonts w:cs="Lucida Sans Unicode"/>
        </w:rPr>
      </w:pPr>
      <w:r w:rsidRPr="005C61C3">
        <w:rPr>
          <w:rFonts w:cs="Lucida Sans Unicode"/>
          <w:szCs w:val="18"/>
        </w:rPr>
        <w:t>Indien u gebruik maakt van een onderaannemer om te voldoen aan de geschiktheidseisen levert u tevens het ondertekende document 'uitvoeringsverklaring onderaannemer' in bij uw inschrijving</w:t>
      </w:r>
      <w:r w:rsidR="00B22489" w:rsidRPr="005C61C3">
        <w:rPr>
          <w:rFonts w:cs="Lucida Sans Unicode"/>
          <w:szCs w:val="18"/>
        </w:rPr>
        <w:t>.</w:t>
      </w:r>
      <w:r w:rsidRPr="005C61C3">
        <w:rPr>
          <w:rFonts w:cs="Lucida Sans Unicode"/>
          <w:szCs w:val="18"/>
        </w:rPr>
        <w:t xml:space="preserve"> </w:t>
      </w:r>
    </w:p>
    <w:p w14:paraId="485E9119" w14:textId="77777777" w:rsidR="00983755" w:rsidRPr="005C61C3" w:rsidRDefault="00983755" w:rsidP="00983755">
      <w:pPr>
        <w:rPr>
          <w:rFonts w:cs="Lucida Sans Unicode"/>
        </w:rPr>
      </w:pPr>
    </w:p>
    <w:p w14:paraId="485E911A" w14:textId="77777777" w:rsidR="0010601A" w:rsidRPr="005C61C3" w:rsidRDefault="00983755" w:rsidP="0010601A">
      <w:pPr>
        <w:rPr>
          <w:rFonts w:cs="Lucida Sans Unicode"/>
        </w:rPr>
      </w:pPr>
      <w:r w:rsidRPr="005C61C3">
        <w:rPr>
          <w:rFonts w:cs="Lucida Sans Unicode"/>
        </w:rPr>
        <w:t>Als u niet voldoet aan de gestelde geschiktheidseisen of één van de uitsluitingsgronden op u (</w:t>
      </w:r>
      <w:r w:rsidRPr="005C61C3">
        <w:rPr>
          <w:rFonts w:cs="Lucida Sans Unicode"/>
          <w:szCs w:val="18"/>
        </w:rPr>
        <w:t xml:space="preserve">en eventuele onderaannemers waarop u zich beroept om te voldoen aan de geschiktheidseisen) </w:t>
      </w:r>
      <w:r w:rsidRPr="005C61C3">
        <w:rPr>
          <w:rFonts w:cs="Lucida Sans Unicode"/>
        </w:rPr>
        <w:t xml:space="preserve">van toepassing zijn, </w:t>
      </w:r>
      <w:r w:rsidR="0010601A" w:rsidRPr="005C61C3">
        <w:rPr>
          <w:rFonts w:cs="Lucida Sans Unicode"/>
        </w:rPr>
        <w:t xml:space="preserve">merkt de gemeente uw inschrijving aan als een onaanvaardbare inschrijving en wijst uw inschrijving af. </w:t>
      </w:r>
    </w:p>
    <w:p w14:paraId="485E911B" w14:textId="77777777" w:rsidR="00983755" w:rsidRPr="005C61C3" w:rsidRDefault="00983755" w:rsidP="00983755">
      <w:pPr>
        <w:rPr>
          <w:rFonts w:cs="Lucida Sans Unicode"/>
        </w:rPr>
      </w:pPr>
      <w:r w:rsidRPr="005C61C3">
        <w:rPr>
          <w:rFonts w:cs="Lucida Sans Unicode"/>
        </w:rPr>
        <w:t xml:space="preserve"> </w:t>
      </w:r>
    </w:p>
    <w:p w14:paraId="485E911D" w14:textId="38A94D7F" w:rsidR="00392567" w:rsidRPr="005C61C3" w:rsidRDefault="00392567" w:rsidP="00392567">
      <w:pPr>
        <w:rPr>
          <w:rFonts w:cs="Lucida Sans Unicode"/>
          <w:b/>
        </w:rPr>
      </w:pPr>
      <w:r w:rsidRPr="005C61C3">
        <w:rPr>
          <w:rFonts w:cs="Lucida Sans Unicode"/>
          <w:b/>
          <w:szCs w:val="18"/>
        </w:rPr>
        <w:t>U</w:t>
      </w:r>
      <w:r w:rsidR="001B199C" w:rsidRPr="005C61C3">
        <w:rPr>
          <w:rFonts w:cs="Lucida Sans Unicode"/>
          <w:b/>
          <w:szCs w:val="18"/>
        </w:rPr>
        <w:t>EA</w:t>
      </w:r>
    </w:p>
    <w:p w14:paraId="485E911E" w14:textId="7E17C78E" w:rsidR="00392567" w:rsidRPr="005C61C3" w:rsidRDefault="00392567" w:rsidP="00392567">
      <w:pPr>
        <w:rPr>
          <w:rFonts w:cs="Lucida Sans Unicode"/>
        </w:rPr>
      </w:pPr>
      <w:r w:rsidRPr="005C61C3">
        <w:rPr>
          <w:rFonts w:cs="Lucida Sans Unicode"/>
        </w:rPr>
        <w:t xml:space="preserve">Hieronder vindt u een praktische uitleg over hoe u het </w:t>
      </w:r>
      <w:r w:rsidR="005C61C3">
        <w:rPr>
          <w:rFonts w:cs="Lucida Sans Unicode"/>
        </w:rPr>
        <w:t>UEA</w:t>
      </w:r>
      <w:r w:rsidRPr="005C61C3">
        <w:rPr>
          <w:rFonts w:cs="Lucida Sans Unicode"/>
        </w:rPr>
        <w:t xml:space="preserve"> invult:</w:t>
      </w:r>
    </w:p>
    <w:p w14:paraId="485E911F" w14:textId="714F8C44" w:rsidR="00392567" w:rsidRPr="005C61C3" w:rsidRDefault="00392567" w:rsidP="00392567">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 xml:space="preserve">Download het </w:t>
      </w:r>
      <w:proofErr w:type="spellStart"/>
      <w:r w:rsidRPr="005C61C3">
        <w:rPr>
          <w:rFonts w:ascii="Lucida Sans Unicode" w:hAnsi="Lucida Sans Unicode" w:cs="Lucida Sans Unicode"/>
          <w:sz w:val="18"/>
          <w:szCs w:val="18"/>
        </w:rPr>
        <w:t>XML</w:t>
      </w:r>
      <w:r w:rsidR="005C61C3">
        <w:rPr>
          <w:rFonts w:ascii="Lucida Sans Unicode" w:hAnsi="Lucida Sans Unicode" w:cs="Lucida Sans Unicode"/>
          <w:sz w:val="18"/>
          <w:szCs w:val="18"/>
        </w:rPr>
        <w:t>-</w:t>
      </w:r>
      <w:r w:rsidRPr="005C61C3">
        <w:rPr>
          <w:rFonts w:ascii="Lucida Sans Unicode" w:hAnsi="Lucida Sans Unicode" w:cs="Lucida Sans Unicode"/>
          <w:sz w:val="18"/>
          <w:szCs w:val="18"/>
        </w:rPr>
        <w:t>bestand</w:t>
      </w:r>
      <w:proofErr w:type="spellEnd"/>
      <w:r w:rsidRPr="005C61C3">
        <w:rPr>
          <w:rFonts w:ascii="Lucida Sans Unicode" w:hAnsi="Lucida Sans Unicode" w:cs="Lucida Sans Unicode"/>
          <w:sz w:val="18"/>
          <w:szCs w:val="18"/>
        </w:rPr>
        <w:t xml:space="preserve"> met de benaming </w:t>
      </w:r>
      <w:r w:rsidRPr="005C61C3">
        <w:rPr>
          <w:rFonts w:ascii="Lucida Sans Unicode" w:hAnsi="Lucida Sans Unicode" w:cs="Lucida Sans Unicode"/>
          <w:color w:val="0000FF"/>
          <w:sz w:val="18"/>
          <w:szCs w:val="18"/>
        </w:rPr>
        <w:t>U</w:t>
      </w:r>
      <w:r w:rsidR="001B199C" w:rsidRPr="005C61C3">
        <w:rPr>
          <w:rFonts w:ascii="Lucida Sans Unicode" w:hAnsi="Lucida Sans Unicode" w:cs="Lucida Sans Unicode"/>
          <w:color w:val="0000FF"/>
          <w:sz w:val="18"/>
          <w:szCs w:val="18"/>
        </w:rPr>
        <w:t>EA</w:t>
      </w:r>
      <w:r w:rsidRPr="005C61C3">
        <w:rPr>
          <w:rFonts w:ascii="Lucida Sans Unicode" w:hAnsi="Lucida Sans Unicode" w:cs="Lucida Sans Unicode"/>
          <w:color w:val="0000FF"/>
          <w:sz w:val="18"/>
          <w:szCs w:val="18"/>
        </w:rPr>
        <w:t xml:space="preserve"> - NAAM AANBESTEDING.XML</w:t>
      </w:r>
      <w:r w:rsidRPr="005C61C3">
        <w:rPr>
          <w:rFonts w:ascii="Lucida Sans Unicode" w:hAnsi="Lucida Sans Unicode" w:cs="Lucida Sans Unicode"/>
          <w:sz w:val="18"/>
          <w:szCs w:val="18"/>
        </w:rPr>
        <w:t>. Dit bestand is te vinden onder het kopje Documenten -&gt; Aanbestedingsdocumenten in deze aanbesteding.</w:t>
      </w:r>
    </w:p>
    <w:p w14:paraId="485E9120" w14:textId="77777777" w:rsidR="00392567" w:rsidRPr="005C61C3" w:rsidRDefault="00392567" w:rsidP="00392567">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 xml:space="preserve">U gaat vervolgens naar de internetpagina </w:t>
      </w:r>
      <w:hyperlink r:id="rId19" w:history="1">
        <w:r w:rsidRPr="005C61C3">
          <w:rPr>
            <w:rStyle w:val="Hyperlink"/>
            <w:rFonts w:ascii="Lucida Sans Unicode" w:hAnsi="Lucida Sans Unicode" w:cs="Lucida Sans Unicode"/>
            <w:sz w:val="18"/>
            <w:szCs w:val="18"/>
          </w:rPr>
          <w:t>https://ec.europa.eu/growth/tools-databases/espd</w:t>
        </w:r>
      </w:hyperlink>
      <w:r w:rsidRPr="005C61C3">
        <w:rPr>
          <w:rFonts w:ascii="Lucida Sans Unicode" w:hAnsi="Lucida Sans Unicode" w:cs="Lucida Sans Unicode"/>
          <w:sz w:val="18"/>
          <w:szCs w:val="18"/>
        </w:rPr>
        <w:t xml:space="preserve"> en kiest</w:t>
      </w:r>
      <w:r w:rsidR="009105CD" w:rsidRPr="005C61C3">
        <w:rPr>
          <w:rFonts w:ascii="Lucida Sans Unicode" w:hAnsi="Lucida Sans Unicode" w:cs="Lucida Sans Unicode"/>
          <w:strike/>
          <w:sz w:val="18"/>
          <w:szCs w:val="18"/>
        </w:rPr>
        <w:t xml:space="preserve"> </w:t>
      </w:r>
      <w:r w:rsidRPr="005C61C3">
        <w:rPr>
          <w:rFonts w:ascii="Lucida Sans Unicode" w:hAnsi="Lucida Sans Unicode" w:cs="Lucida Sans Unicode"/>
          <w:sz w:val="18"/>
          <w:szCs w:val="18"/>
        </w:rPr>
        <w:t>een taal.</w:t>
      </w:r>
    </w:p>
    <w:p w14:paraId="485E9121" w14:textId="77777777" w:rsidR="00392567" w:rsidRPr="005C61C3" w:rsidRDefault="00392567" w:rsidP="00392567">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Nadat u gekozen heeft voor ‘ik ben een ondernemer’ kunt u middels de knop ‘een UEA importeren’ het eerder gedownloade document inladen.</w:t>
      </w:r>
    </w:p>
    <w:p w14:paraId="485E9122" w14:textId="77777777" w:rsidR="00392567" w:rsidRPr="005C61C3" w:rsidRDefault="00392567" w:rsidP="00392567">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U vult het document in.</w:t>
      </w:r>
    </w:p>
    <w:p w14:paraId="485E9123" w14:textId="77777777" w:rsidR="00392567" w:rsidRPr="005C61C3" w:rsidRDefault="00392567" w:rsidP="00392567">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 xml:space="preserve">Nadat u het document op de website heeft ingevuld drukt u op overzicht. Vervolgens kiest u voor downloaden in pdf-formaat.  </w:t>
      </w:r>
    </w:p>
    <w:p w14:paraId="485E9124" w14:textId="77777777" w:rsidR="00392567" w:rsidRPr="005C61C3" w:rsidRDefault="00392567" w:rsidP="00983755">
      <w:pPr>
        <w:pStyle w:val="Lijstalinea"/>
        <w:numPr>
          <w:ilvl w:val="0"/>
          <w:numId w:val="28"/>
        </w:numPr>
        <w:ind w:left="360"/>
        <w:rPr>
          <w:rFonts w:ascii="Lucida Sans Unicode" w:hAnsi="Lucida Sans Unicode" w:cs="Lucida Sans Unicode"/>
          <w:sz w:val="18"/>
          <w:szCs w:val="18"/>
        </w:rPr>
      </w:pPr>
      <w:r w:rsidRPr="005C61C3">
        <w:rPr>
          <w:rFonts w:ascii="Lucida Sans Unicode" w:hAnsi="Lucida Sans Unicode" w:cs="Lucida Sans Unicode"/>
          <w:sz w:val="18"/>
          <w:szCs w:val="18"/>
        </w:rPr>
        <w:t>U voegt dit document in pdf-formaat toe aan uw inschrijving.</w:t>
      </w:r>
      <w:r w:rsidR="00DE6A5C" w:rsidRPr="005C61C3">
        <w:rPr>
          <w:rFonts w:ascii="Lucida Sans Unicode" w:hAnsi="Lucida Sans Unicode" w:cs="Lucida Sans Unicode"/>
          <w:sz w:val="18"/>
          <w:szCs w:val="18"/>
        </w:rPr>
        <w:t xml:space="preserve"> </w:t>
      </w:r>
    </w:p>
    <w:p w14:paraId="485E9125" w14:textId="77777777" w:rsidR="00392567" w:rsidRPr="005C61C3" w:rsidRDefault="00392567" w:rsidP="00983755">
      <w:pPr>
        <w:rPr>
          <w:rFonts w:cs="Lucida Sans Unicode"/>
        </w:rPr>
      </w:pPr>
    </w:p>
    <w:p w14:paraId="485E9126" w14:textId="77777777" w:rsidR="009D7A89" w:rsidRPr="005C61C3" w:rsidRDefault="009D7A89" w:rsidP="009D7A89">
      <w:pPr>
        <w:autoSpaceDE w:val="0"/>
        <w:autoSpaceDN w:val="0"/>
        <w:adjustRightInd w:val="0"/>
        <w:spacing w:line="240" w:lineRule="auto"/>
        <w:rPr>
          <w:rFonts w:cs="Lucida Sans Unicode"/>
          <w:b/>
          <w:szCs w:val="18"/>
        </w:rPr>
      </w:pPr>
      <w:r w:rsidRPr="005C61C3">
        <w:rPr>
          <w:rFonts w:cs="Lucida Sans Unicode"/>
          <w:b/>
          <w:szCs w:val="18"/>
        </w:rPr>
        <w:t>Ernstige beroepsfouten</w:t>
      </w:r>
    </w:p>
    <w:p w14:paraId="485E9127" w14:textId="0975F311" w:rsidR="009D7A89" w:rsidRPr="005C61C3" w:rsidRDefault="009D7A89" w:rsidP="009D7A89">
      <w:pPr>
        <w:pStyle w:val="Geenafstand"/>
        <w:rPr>
          <w:rFonts w:cs="Lucida Sans Unicode"/>
        </w:rPr>
      </w:pPr>
      <w:r w:rsidRPr="005C61C3">
        <w:rPr>
          <w:rFonts w:cs="Lucida Sans Unicode"/>
        </w:rPr>
        <w:t xml:space="preserve">Het </w:t>
      </w:r>
      <w:r w:rsidR="005C61C3">
        <w:rPr>
          <w:rFonts w:cs="Lucida Sans Unicode"/>
        </w:rPr>
        <w:t>UEA</w:t>
      </w:r>
      <w:r w:rsidRPr="005C61C3">
        <w:rPr>
          <w:rFonts w:cs="Lucida Sans Unicode"/>
        </w:rPr>
        <w:t xml:space="preserve"> vraagt u tevens of uw onderneming zich schuldig heeft gemaakt aan ernstige beroepsfouten. Hierbij het is volgende van belang. De gemeente vindt dat uw onderneming in ieder geval een ernstige beroepsfout heeft begaan indien uw onderneming (waar ook haar medewerkers, vertegenwoordigers en ondergeschikten </w:t>
      </w:r>
      <w:r w:rsidR="00A8245D" w:rsidRPr="005C61C3">
        <w:rPr>
          <w:rFonts w:cs="Lucida Sans Unicode"/>
        </w:rPr>
        <w:t xml:space="preserve">onder </w:t>
      </w:r>
      <w:r w:rsidRPr="005C61C3">
        <w:rPr>
          <w:rFonts w:cs="Lucida Sans Unicode"/>
        </w:rPr>
        <w:t xml:space="preserve">vallen) met kwade opzet voordeel verschaft of heeft verschaft aan een medewerker, ondergeschikte of vertegenwoordiger van de gemeente. </w:t>
      </w:r>
    </w:p>
    <w:p w14:paraId="485E9128" w14:textId="77777777" w:rsidR="009D7A89" w:rsidRPr="005C61C3" w:rsidRDefault="009D7A89" w:rsidP="009D7A89">
      <w:pPr>
        <w:pStyle w:val="Geenafstand"/>
        <w:rPr>
          <w:rFonts w:cs="Lucida Sans Unicode"/>
        </w:rPr>
      </w:pPr>
    </w:p>
    <w:p w14:paraId="485E9129" w14:textId="0CFA87C7" w:rsidR="009D7A89" w:rsidRPr="005C61C3" w:rsidRDefault="009D7A89" w:rsidP="009D7A89">
      <w:pPr>
        <w:pStyle w:val="Geenafstand"/>
        <w:rPr>
          <w:rFonts w:cs="Lucida Sans Unicode"/>
        </w:rPr>
      </w:pPr>
      <w:r w:rsidRPr="005C61C3">
        <w:rPr>
          <w:rFonts w:cs="Lucida Sans Unicode"/>
        </w:rPr>
        <w:t>De gemeente vindt dat uw onderneming verder in ieder geval ook een ernstige beroepsfout heeft begaan indien uw onderneming zich bij eerdere (</w:t>
      </w:r>
      <w:proofErr w:type="spellStart"/>
      <w:r w:rsidRPr="005C61C3">
        <w:rPr>
          <w:rFonts w:cs="Lucida Sans Unicode"/>
        </w:rPr>
        <w:t>overheids</w:t>
      </w:r>
      <w:proofErr w:type="spellEnd"/>
      <w:r w:rsidRPr="005C61C3">
        <w:rPr>
          <w:rFonts w:cs="Lucida Sans Unicode"/>
        </w:rPr>
        <w:t>)opdrachten voor de gemeente schuldig heeft gemaakt aan grove wanprestatie of (wan)gedrag dat ernstige twijfel doet rijzen aan de betrouwbaarheid van uw onderneming.</w:t>
      </w:r>
    </w:p>
    <w:p w14:paraId="485E912A" w14:textId="77777777" w:rsidR="009D7A89" w:rsidRPr="005C61C3" w:rsidRDefault="009D7A89" w:rsidP="009D7A89">
      <w:pPr>
        <w:pStyle w:val="Geenafstand"/>
        <w:rPr>
          <w:rFonts w:cs="Lucida Sans Unicode"/>
        </w:rPr>
      </w:pPr>
    </w:p>
    <w:p w14:paraId="485E912C" w14:textId="0237A467" w:rsidR="00983755" w:rsidRPr="005C61C3" w:rsidRDefault="00983755" w:rsidP="00983755">
      <w:pPr>
        <w:autoSpaceDE w:val="0"/>
        <w:autoSpaceDN w:val="0"/>
        <w:adjustRightInd w:val="0"/>
        <w:spacing w:line="240" w:lineRule="auto"/>
        <w:rPr>
          <w:rFonts w:cs="Lucida Sans Unicode"/>
          <w:szCs w:val="18"/>
        </w:rPr>
      </w:pPr>
      <w:r w:rsidRPr="005C61C3">
        <w:rPr>
          <w:rFonts w:cs="Lucida Sans Unicode"/>
          <w:szCs w:val="18"/>
        </w:rPr>
        <w:t xml:space="preserve">De gemeente kan bij deze aanbestedingsprocedure gebruik maken van de Wet </w:t>
      </w:r>
      <w:r w:rsidR="003E5C11" w:rsidRPr="005C61C3">
        <w:rPr>
          <w:rFonts w:cs="Lucida Sans Unicode"/>
          <w:szCs w:val="18"/>
        </w:rPr>
        <w:t>b</w:t>
      </w:r>
      <w:r w:rsidRPr="005C61C3">
        <w:rPr>
          <w:rFonts w:cs="Lucida Sans Unicode"/>
          <w:szCs w:val="18"/>
        </w:rPr>
        <w:t xml:space="preserve">evordering </w:t>
      </w:r>
      <w:r w:rsidR="003E5C11" w:rsidRPr="005C61C3">
        <w:rPr>
          <w:rFonts w:cs="Lucida Sans Unicode"/>
          <w:szCs w:val="18"/>
        </w:rPr>
        <w:t>i</w:t>
      </w:r>
      <w:r w:rsidRPr="005C61C3">
        <w:rPr>
          <w:rFonts w:cs="Lucida Sans Unicode"/>
          <w:szCs w:val="18"/>
        </w:rPr>
        <w:t xml:space="preserve">ntegriteitsbeoordelingen door het </w:t>
      </w:r>
      <w:r w:rsidR="003E5C11" w:rsidRPr="005C61C3">
        <w:rPr>
          <w:rFonts w:cs="Lucida Sans Unicode"/>
          <w:szCs w:val="18"/>
        </w:rPr>
        <w:t>o</w:t>
      </w:r>
      <w:r w:rsidRPr="005C61C3">
        <w:rPr>
          <w:rFonts w:cs="Lucida Sans Unicode"/>
          <w:szCs w:val="18"/>
        </w:rPr>
        <w:t xml:space="preserve">penbaar </w:t>
      </w:r>
      <w:r w:rsidR="003E5C11" w:rsidRPr="005C61C3">
        <w:rPr>
          <w:rFonts w:cs="Lucida Sans Unicode"/>
          <w:szCs w:val="18"/>
        </w:rPr>
        <w:t>b</w:t>
      </w:r>
      <w:r w:rsidRPr="005C61C3">
        <w:rPr>
          <w:rFonts w:cs="Lucida Sans Unicode"/>
          <w:szCs w:val="18"/>
        </w:rPr>
        <w:t xml:space="preserve">estuur (hierna: </w:t>
      </w:r>
      <w:r w:rsidR="003E5C11" w:rsidRPr="005C61C3">
        <w:rPr>
          <w:rFonts w:cs="Lucida Sans Unicode"/>
          <w:szCs w:val="18"/>
        </w:rPr>
        <w:t>W</w:t>
      </w:r>
      <w:r w:rsidRPr="005C61C3">
        <w:rPr>
          <w:rFonts w:cs="Lucida Sans Unicode"/>
          <w:szCs w:val="18"/>
        </w:rPr>
        <w:t xml:space="preserve">et </w:t>
      </w:r>
      <w:proofErr w:type="spellStart"/>
      <w:r w:rsidR="0019067F" w:rsidRPr="005C61C3">
        <w:rPr>
          <w:rFonts w:cs="Lucida Sans Unicode"/>
          <w:szCs w:val="18"/>
        </w:rPr>
        <w:t>Bibob</w:t>
      </w:r>
      <w:proofErr w:type="spellEnd"/>
      <w:r w:rsidRPr="005C61C3">
        <w:rPr>
          <w:rFonts w:cs="Lucida Sans Unicode"/>
          <w:szCs w:val="18"/>
        </w:rPr>
        <w:t xml:space="preserve">) om te toetsen of er </w:t>
      </w:r>
      <w:r w:rsidR="00000C4F" w:rsidRPr="005C61C3">
        <w:rPr>
          <w:rFonts w:cs="Lucida Sans Unicode"/>
          <w:szCs w:val="18"/>
        </w:rPr>
        <w:t xml:space="preserve">bij een inschrijver </w:t>
      </w:r>
      <w:r w:rsidRPr="005C61C3">
        <w:rPr>
          <w:rFonts w:cs="Lucida Sans Unicode"/>
          <w:szCs w:val="18"/>
        </w:rPr>
        <w:t xml:space="preserve">sprake is van één van de verplichte of facultatieve uitsluitingsgronden, waaronder de hierboven genoemde ernstige beroepsfout. De gemeente kan hierover aan het Landelijk Bureau </w:t>
      </w:r>
      <w:proofErr w:type="spellStart"/>
      <w:r w:rsidRPr="005C61C3">
        <w:rPr>
          <w:rFonts w:cs="Lucida Sans Unicode"/>
          <w:szCs w:val="18"/>
        </w:rPr>
        <w:t>Bibob</w:t>
      </w:r>
      <w:proofErr w:type="spellEnd"/>
      <w:r w:rsidRPr="005C61C3">
        <w:rPr>
          <w:rFonts w:cs="Lucida Sans Unicode"/>
          <w:szCs w:val="18"/>
        </w:rPr>
        <w:t xml:space="preserve"> advies vragen. Het advies dat het Landelijk Bureau </w:t>
      </w:r>
      <w:proofErr w:type="spellStart"/>
      <w:r w:rsidRPr="005C61C3">
        <w:rPr>
          <w:rFonts w:cs="Lucida Sans Unicode"/>
          <w:szCs w:val="18"/>
        </w:rPr>
        <w:t>Bibob</w:t>
      </w:r>
      <w:proofErr w:type="spellEnd"/>
      <w:r w:rsidRPr="005C61C3">
        <w:rPr>
          <w:rFonts w:cs="Lucida Sans Unicode"/>
          <w:szCs w:val="18"/>
        </w:rPr>
        <w:t xml:space="preserve"> op basis van de uitkomst van haar onderzoek zal uitbrengen, is voor de gemeente niet bindend. </w:t>
      </w:r>
      <w:r w:rsidR="00602943" w:rsidRPr="005C61C3">
        <w:rPr>
          <w:rFonts w:cs="Lucida Sans Unicode"/>
          <w:szCs w:val="18"/>
        </w:rPr>
        <w:t xml:space="preserve">De gemeente beoordeelt een inschrijver zelf, mede aan de hand van het advies. </w:t>
      </w:r>
    </w:p>
    <w:p w14:paraId="7179AB3F" w14:textId="77777777" w:rsidR="005C61C3" w:rsidRDefault="005C61C3" w:rsidP="0010601A">
      <w:pPr>
        <w:pStyle w:val="Lijstspeciaal"/>
        <w:ind w:left="0" w:firstLine="0"/>
        <w:rPr>
          <w:rFonts w:cs="Lucida Sans Unicode"/>
          <w:szCs w:val="18"/>
        </w:rPr>
      </w:pPr>
    </w:p>
    <w:p w14:paraId="485E912D" w14:textId="77777777" w:rsidR="0010601A" w:rsidRPr="005C61C3" w:rsidRDefault="00983755" w:rsidP="0010601A">
      <w:pPr>
        <w:pStyle w:val="Lijstspeciaal"/>
        <w:ind w:left="0" w:firstLine="0"/>
        <w:rPr>
          <w:rFonts w:cs="Lucida Sans Unicode"/>
          <w:szCs w:val="18"/>
        </w:rPr>
      </w:pPr>
      <w:r w:rsidRPr="005C61C3">
        <w:rPr>
          <w:rFonts w:cs="Lucida Sans Unicode"/>
          <w:szCs w:val="18"/>
        </w:rPr>
        <w:t xml:space="preserve">De gemeente kan in geval van toepassing van de Wet </w:t>
      </w:r>
      <w:proofErr w:type="spellStart"/>
      <w:r w:rsidRPr="005C61C3">
        <w:rPr>
          <w:rFonts w:cs="Lucida Sans Unicode"/>
          <w:szCs w:val="18"/>
        </w:rPr>
        <w:t>B</w:t>
      </w:r>
      <w:r w:rsidR="003E5C11" w:rsidRPr="005C61C3">
        <w:rPr>
          <w:rFonts w:cs="Lucida Sans Unicode"/>
          <w:szCs w:val="18"/>
        </w:rPr>
        <w:t>ibob</w:t>
      </w:r>
      <w:proofErr w:type="spellEnd"/>
      <w:r w:rsidRPr="005C61C3">
        <w:rPr>
          <w:rFonts w:cs="Lucida Sans Unicode"/>
          <w:szCs w:val="18"/>
        </w:rPr>
        <w:t xml:space="preserve"> aan een inschrijver verzoeken een vragenformulier als bedoeld in artikel 30</w:t>
      </w:r>
      <w:r w:rsidR="003E5C11" w:rsidRPr="005C61C3">
        <w:rPr>
          <w:rFonts w:cs="Lucida Sans Unicode"/>
          <w:szCs w:val="18"/>
        </w:rPr>
        <w:t>, vijfde</w:t>
      </w:r>
      <w:r w:rsidRPr="005C61C3">
        <w:rPr>
          <w:rFonts w:cs="Lucida Sans Unicode"/>
          <w:szCs w:val="18"/>
        </w:rPr>
        <w:t xml:space="preserve"> lid van de Wet </w:t>
      </w:r>
      <w:proofErr w:type="spellStart"/>
      <w:r w:rsidR="003E5C11" w:rsidRPr="005C61C3">
        <w:rPr>
          <w:rFonts w:cs="Lucida Sans Unicode"/>
          <w:szCs w:val="18"/>
        </w:rPr>
        <w:t>Bibob</w:t>
      </w:r>
      <w:proofErr w:type="spellEnd"/>
      <w:r w:rsidRPr="005C61C3">
        <w:rPr>
          <w:rFonts w:cs="Lucida Sans Unicode"/>
          <w:szCs w:val="18"/>
        </w:rPr>
        <w:t xml:space="preserve"> in te vullen. Dit vragenformulier is erop gericht gegevens te verkrijgen, zodat het Landelijk Bureau </w:t>
      </w:r>
      <w:proofErr w:type="spellStart"/>
      <w:r w:rsidR="003E5C11" w:rsidRPr="005C61C3">
        <w:rPr>
          <w:rFonts w:cs="Lucida Sans Unicode"/>
          <w:szCs w:val="18"/>
        </w:rPr>
        <w:t>Bibob</w:t>
      </w:r>
      <w:proofErr w:type="spellEnd"/>
      <w:r w:rsidRPr="005C61C3">
        <w:rPr>
          <w:rFonts w:cs="Lucida Sans Unicode"/>
          <w:szCs w:val="18"/>
        </w:rPr>
        <w:t xml:space="preserve"> onderzoek kan doen. U bent dan verplicht de voor het onderzoek noodzakelijke gegevens en bescheiden te verschaffen. Indien u weigert om (voldoende) gegevens te verschaffen, </w:t>
      </w:r>
      <w:r w:rsidR="0010601A" w:rsidRPr="005C61C3">
        <w:rPr>
          <w:rFonts w:cs="Lucida Sans Unicode"/>
          <w:szCs w:val="18"/>
        </w:rPr>
        <w:t xml:space="preserve">merkt de gemeente uw inschrijving aan als een onaanvaardbare inschrijving en zal uw inschrijving om die reden afwijzen.  </w:t>
      </w:r>
    </w:p>
    <w:p w14:paraId="485E912E" w14:textId="77777777" w:rsidR="0010601A" w:rsidRPr="005C61C3" w:rsidRDefault="0010601A" w:rsidP="00983755">
      <w:pPr>
        <w:pStyle w:val="Lijstspeciaal"/>
        <w:ind w:left="0" w:firstLine="0"/>
        <w:rPr>
          <w:rFonts w:cs="Lucida Sans Unicode"/>
          <w:b/>
        </w:rPr>
      </w:pPr>
    </w:p>
    <w:p w14:paraId="485E912F" w14:textId="77777777" w:rsidR="00983755" w:rsidRPr="005C61C3" w:rsidRDefault="00983755" w:rsidP="00983755">
      <w:pPr>
        <w:pStyle w:val="Lijstspeciaal"/>
        <w:ind w:left="0" w:firstLine="0"/>
        <w:rPr>
          <w:rFonts w:cs="Lucida Sans Unicode"/>
          <w:b/>
        </w:rPr>
      </w:pPr>
      <w:r w:rsidRPr="005C61C3">
        <w:rPr>
          <w:rFonts w:cs="Lucida Sans Unicode"/>
          <w:b/>
        </w:rPr>
        <w:t>Officiële bewijsstukken</w:t>
      </w:r>
    </w:p>
    <w:p w14:paraId="485E9130" w14:textId="77777777" w:rsidR="00983755" w:rsidRPr="005C61C3" w:rsidRDefault="00983755" w:rsidP="00983755">
      <w:pPr>
        <w:rPr>
          <w:rFonts w:cs="Lucida Sans Unicode"/>
        </w:rPr>
      </w:pPr>
      <w:r w:rsidRPr="005C61C3">
        <w:rPr>
          <w:rFonts w:cs="Lucida Sans Unicode"/>
        </w:rPr>
        <w:t xml:space="preserve">De gemeente behoudt zich het recht voor om bij de voorlopige </w:t>
      </w:r>
      <w:r w:rsidR="00A44518" w:rsidRPr="005C61C3">
        <w:rPr>
          <w:rFonts w:cs="Lucida Sans Unicode"/>
        </w:rPr>
        <w:t>gunningsbeslissing</w:t>
      </w:r>
      <w:r w:rsidRPr="005C61C3">
        <w:rPr>
          <w:rFonts w:cs="Lucida Sans Unicode"/>
        </w:rPr>
        <w:t xml:space="preserve"> aan u</w:t>
      </w:r>
      <w:r w:rsidR="009B5352" w:rsidRPr="005C61C3">
        <w:rPr>
          <w:rFonts w:cs="Lucida Sans Unicode"/>
        </w:rPr>
        <w:t>,</w:t>
      </w:r>
      <w:r w:rsidRPr="005C61C3">
        <w:rPr>
          <w:rFonts w:cs="Lucida Sans Unicode"/>
        </w:rPr>
        <w:t xml:space="preserve"> en eventuele onderaannemers</w:t>
      </w:r>
      <w:r w:rsidR="009B5352" w:rsidRPr="005C61C3">
        <w:rPr>
          <w:rFonts w:cs="Lucida Sans Unicode"/>
        </w:rPr>
        <w:t>,</w:t>
      </w:r>
      <w:r w:rsidR="009105CD" w:rsidRPr="005C61C3">
        <w:rPr>
          <w:rFonts w:cs="Lucida Sans Unicode"/>
        </w:rPr>
        <w:t xml:space="preserve"> </w:t>
      </w:r>
      <w:r w:rsidRPr="005C61C3">
        <w:rPr>
          <w:rFonts w:cs="Lucida Sans Unicode"/>
        </w:rPr>
        <w:t>de officiële bewijsstukken</w:t>
      </w:r>
      <w:r w:rsidR="009B5352" w:rsidRPr="005C61C3">
        <w:rPr>
          <w:rFonts w:cs="Lucida Sans Unicode"/>
        </w:rPr>
        <w:t xml:space="preserve"> </w:t>
      </w:r>
      <w:r w:rsidRPr="005C61C3">
        <w:rPr>
          <w:rFonts w:cs="Lucida Sans Unicode"/>
        </w:rPr>
        <w:t>die behoren bij de geschiktheidseisen</w:t>
      </w:r>
      <w:r w:rsidR="009B5352" w:rsidRPr="005C61C3">
        <w:rPr>
          <w:rFonts w:cs="Lucida Sans Unicode"/>
        </w:rPr>
        <w:t xml:space="preserve"> </w:t>
      </w:r>
      <w:r w:rsidRPr="005C61C3">
        <w:rPr>
          <w:rFonts w:cs="Lucida Sans Unicode"/>
        </w:rPr>
        <w:t>en uitsluitingsgronden op te vragen, voor zover</w:t>
      </w:r>
      <w:r w:rsidR="009105CD" w:rsidRPr="005C61C3">
        <w:rPr>
          <w:rFonts w:cs="Lucida Sans Unicode"/>
        </w:rPr>
        <w:t xml:space="preserve"> </w:t>
      </w:r>
      <w:r w:rsidRPr="005C61C3">
        <w:rPr>
          <w:rFonts w:cs="Lucida Sans Unicode"/>
        </w:rPr>
        <w:t>de desbetreffende bewijsstukken niet rechtstreeks en kosteloos door raadpleging van een nationale databank</w:t>
      </w:r>
      <w:r w:rsidR="009B5352" w:rsidRPr="005C61C3">
        <w:rPr>
          <w:rFonts w:cs="Lucida Sans Unicode"/>
        </w:rPr>
        <w:t xml:space="preserve"> zijn te verkrijgen</w:t>
      </w:r>
      <w:r w:rsidRPr="005C61C3">
        <w:rPr>
          <w:rFonts w:cs="Lucida Sans Unicode"/>
        </w:rPr>
        <w:t xml:space="preserve">. U levert de gevraagde bewijsstukken binnen zeven kalenderdagen na verzoek aan. </w:t>
      </w:r>
    </w:p>
    <w:p w14:paraId="485E9131" w14:textId="77777777" w:rsidR="00983755" w:rsidRPr="005C61C3" w:rsidRDefault="00983755" w:rsidP="00983755">
      <w:pPr>
        <w:rPr>
          <w:rFonts w:cs="Lucida Sans Unicode"/>
        </w:rPr>
      </w:pPr>
      <w:r w:rsidRPr="005C61C3">
        <w:rPr>
          <w:rFonts w:cs="Lucida Sans Unicode"/>
        </w:rPr>
        <w:t>Let op: De Gedragsverklaring Aanbesteden (hierna: GVA) dient als officieel bewijsstuk, vraag deze tijdig aan.</w:t>
      </w:r>
    </w:p>
    <w:p w14:paraId="485E9132" w14:textId="77777777" w:rsidR="000B7781" w:rsidRPr="005C61C3" w:rsidRDefault="000B7781" w:rsidP="00983755">
      <w:pPr>
        <w:rPr>
          <w:rFonts w:cs="Lucida Sans Unicode"/>
          <w:b/>
          <w:color w:val="1910D2"/>
        </w:rPr>
      </w:pPr>
    </w:p>
    <w:p w14:paraId="485E9133" w14:textId="77777777" w:rsidR="000B7781" w:rsidRPr="005C61C3" w:rsidRDefault="000B7781" w:rsidP="000B7781">
      <w:pPr>
        <w:rPr>
          <w:rFonts w:cs="Lucida Sans Unicode"/>
          <w:b/>
          <w:i/>
        </w:rPr>
      </w:pPr>
      <w:r w:rsidRPr="005C61C3">
        <w:rPr>
          <w:rFonts w:cs="Lucida Sans Unicode"/>
          <w:b/>
        </w:rPr>
        <w:t xml:space="preserve">Referenties </w:t>
      </w:r>
    </w:p>
    <w:p w14:paraId="485E9134" w14:textId="4B1E63B6" w:rsidR="000B7781" w:rsidRPr="005C61C3" w:rsidRDefault="000B7781" w:rsidP="000B7781">
      <w:pPr>
        <w:rPr>
          <w:rFonts w:cs="Lucida Sans Unicode"/>
        </w:rPr>
      </w:pPr>
      <w:r w:rsidRPr="005C61C3">
        <w:rPr>
          <w:rFonts w:cs="Lucida Sans Unicode"/>
          <w:szCs w:val="18"/>
        </w:rPr>
        <w:t>De gemeente kan actief alle door u opgegeven referenties verifiëren bij de door u</w:t>
      </w:r>
      <w:r w:rsidRPr="005C61C3">
        <w:rPr>
          <w:rFonts w:cs="Lucida Sans Unicode"/>
        </w:rPr>
        <w:t xml:space="preserve">  opgegeven referenten bij uw inschrijving. Hierbij zal worden gecontroleerd of u </w:t>
      </w:r>
      <w:r w:rsidRPr="005C61C3">
        <w:rPr>
          <w:rFonts w:cs="Lucida Sans Unicode"/>
          <w:b/>
        </w:rPr>
        <w:t xml:space="preserve">de door u opgegeven dienstverlening </w:t>
      </w:r>
      <w:r w:rsidRPr="005C61C3">
        <w:rPr>
          <w:rFonts w:cs="Lucida Sans Unicode"/>
        </w:rPr>
        <w:t>daadwerkelijk heeft uitgevoerd conform de gestelde  kerncompetentie(s).</w:t>
      </w:r>
    </w:p>
    <w:p w14:paraId="485E9135" w14:textId="77777777" w:rsidR="000B7781" w:rsidRPr="005C61C3" w:rsidRDefault="000B7781" w:rsidP="000B7781">
      <w:pPr>
        <w:rPr>
          <w:rFonts w:cs="Lucida Sans Unicode"/>
        </w:rPr>
      </w:pPr>
    </w:p>
    <w:p w14:paraId="485E9136" w14:textId="2BAAC55B" w:rsidR="000B7781" w:rsidRPr="005C61C3" w:rsidRDefault="000B7781" w:rsidP="000B7781">
      <w:pPr>
        <w:rPr>
          <w:rFonts w:cs="Lucida Sans Unicode"/>
          <w:szCs w:val="18"/>
        </w:rPr>
      </w:pPr>
      <w:r w:rsidRPr="005C61C3">
        <w:rPr>
          <w:rFonts w:cs="Lucida Sans Unicode"/>
          <w:szCs w:val="18"/>
        </w:rPr>
        <w:t xml:space="preserve">Bij verificatie van de referenties zal de gemeente de door u opgegeven referent </w:t>
      </w:r>
      <w:r w:rsidRPr="005C61C3">
        <w:rPr>
          <w:rFonts w:cs="Lucida Sans Unicode"/>
          <w:szCs w:val="18"/>
          <w:u w:val="single"/>
        </w:rPr>
        <w:t>per e-mail</w:t>
      </w:r>
      <w:r w:rsidRPr="005C61C3">
        <w:rPr>
          <w:rFonts w:cs="Lucida Sans Unicode"/>
          <w:szCs w:val="18"/>
        </w:rPr>
        <w:t xml:space="preserve"> vragen om per e-mail en binnen </w:t>
      </w:r>
      <w:r w:rsidR="005C61C3">
        <w:rPr>
          <w:rFonts w:cs="Lucida Sans Unicode"/>
          <w:szCs w:val="18"/>
        </w:rPr>
        <w:t>zeven</w:t>
      </w:r>
      <w:r w:rsidRPr="005C61C3">
        <w:rPr>
          <w:rFonts w:cs="Lucida Sans Unicode"/>
          <w:szCs w:val="18"/>
        </w:rPr>
        <w:t xml:space="preserve"> werkdagen te bevestigen dat uw referentie</w:t>
      </w:r>
      <w:r w:rsidR="009105CD" w:rsidRPr="005C61C3">
        <w:rPr>
          <w:rFonts w:cs="Lucida Sans Unicode"/>
          <w:szCs w:val="18"/>
        </w:rPr>
        <w:t xml:space="preserve"> </w:t>
      </w:r>
      <w:r w:rsidRPr="005C61C3">
        <w:rPr>
          <w:rFonts w:cs="Lucida Sans Unicode"/>
          <w:szCs w:val="18"/>
        </w:rPr>
        <w:t>heeft voldaan aan de betreffende kerncompetentie(s). De gemeente benadert de referent op het door u in het formulier opgave referentieprojecten opgegeven e-mailadres van de referent. Eventueel verkeerd opgegeven (contactgegevens van de) referenten zijn voor uw rekening en risico</w:t>
      </w:r>
      <w:r w:rsidR="006B01AE" w:rsidRPr="005C61C3">
        <w:rPr>
          <w:rFonts w:cs="Lucida Sans Unicode"/>
          <w:szCs w:val="18"/>
        </w:rPr>
        <w:t xml:space="preserve">. </w:t>
      </w:r>
    </w:p>
    <w:p w14:paraId="485E9137" w14:textId="77777777" w:rsidR="000B7781" w:rsidRPr="005C61C3" w:rsidRDefault="000B7781" w:rsidP="000B7781">
      <w:pPr>
        <w:rPr>
          <w:rFonts w:cs="Lucida Sans Unicode"/>
          <w:szCs w:val="18"/>
        </w:rPr>
      </w:pPr>
    </w:p>
    <w:p w14:paraId="485E9138" w14:textId="7B1D1D4D" w:rsidR="000B7781" w:rsidRPr="005C61C3" w:rsidRDefault="000B7781" w:rsidP="000B7781">
      <w:pPr>
        <w:rPr>
          <w:rFonts w:cs="Lucida Sans Unicode"/>
          <w:szCs w:val="18"/>
        </w:rPr>
      </w:pPr>
      <w:r w:rsidRPr="005C61C3">
        <w:rPr>
          <w:rFonts w:cs="Lucida Sans Unicode"/>
          <w:szCs w:val="18"/>
        </w:rPr>
        <w:t xml:space="preserve">Indien de referent niet binnen </w:t>
      </w:r>
      <w:r w:rsidR="005C61C3">
        <w:rPr>
          <w:rFonts w:cs="Lucida Sans Unicode"/>
          <w:szCs w:val="18"/>
        </w:rPr>
        <w:t>zeven</w:t>
      </w:r>
      <w:r w:rsidRPr="005C61C3">
        <w:rPr>
          <w:rFonts w:cs="Lucida Sans Unicode"/>
          <w:szCs w:val="18"/>
        </w:rPr>
        <w:t xml:space="preserve"> werkdagen na versturing van de e-mail aan hem/haar per e-mail aan de gemeente heeft bevestigd dat aan de kerncompetentie(s) </w:t>
      </w:r>
      <w:r w:rsidR="00832867" w:rsidRPr="005C61C3">
        <w:rPr>
          <w:rFonts w:cs="Lucida Sans Unicode"/>
          <w:szCs w:val="18"/>
        </w:rPr>
        <w:t xml:space="preserve">is </w:t>
      </w:r>
      <w:r w:rsidRPr="005C61C3">
        <w:rPr>
          <w:rFonts w:cs="Lucida Sans Unicode"/>
          <w:szCs w:val="18"/>
        </w:rPr>
        <w:t xml:space="preserve">voldaan, dan zal de gemeente aan u verzoeken om binnen </w:t>
      </w:r>
      <w:r w:rsidR="005C61C3">
        <w:rPr>
          <w:rFonts w:cs="Lucida Sans Unicode"/>
          <w:szCs w:val="18"/>
        </w:rPr>
        <w:t>vijf</w:t>
      </w:r>
      <w:r w:rsidRPr="005C61C3">
        <w:rPr>
          <w:rFonts w:cs="Lucida Sans Unicode"/>
          <w:szCs w:val="18"/>
        </w:rPr>
        <w:t xml:space="preserve"> werkdagen aan te tonen dat de referentie voldoet aan de gestelde kerncompetentie(s). Indien u naar oordeel van de gemeente dan niet aantoont dat de u voldoet aan de gestelde kerncompetentie(s), dan voldoet uw inschrijving niet aan de minimumeisen omtrent de vakbekwaamheid en zal uw inschrijving ongeldig worden verklaard. </w:t>
      </w:r>
      <w:r w:rsidRPr="005C61C3">
        <w:rPr>
          <w:rFonts w:cs="Lucida Sans Unicode"/>
          <w:szCs w:val="18"/>
        </w:rPr>
        <w:br/>
      </w:r>
    </w:p>
    <w:p w14:paraId="485E9139" w14:textId="77777777" w:rsidR="000B7781" w:rsidRPr="005C61C3" w:rsidRDefault="000B7781" w:rsidP="000B7781">
      <w:pPr>
        <w:rPr>
          <w:rFonts w:cs="Lucida Sans Unicode"/>
          <w:szCs w:val="18"/>
        </w:rPr>
      </w:pPr>
      <w:r w:rsidRPr="005C61C3">
        <w:rPr>
          <w:rFonts w:cs="Lucida Sans Unicode"/>
          <w:szCs w:val="18"/>
        </w:rPr>
        <w:t xml:space="preserve">De gemeente kan in voorkomende gevallen beslissen om de reactietermijn van de referent of van u te verlengen. Dit zal de gemeente dan expliciet aan u mededelen. </w:t>
      </w:r>
    </w:p>
    <w:p w14:paraId="485E913A" w14:textId="77777777" w:rsidR="000B7781" w:rsidRPr="005C61C3" w:rsidRDefault="000B7781" w:rsidP="000B7781">
      <w:pPr>
        <w:rPr>
          <w:rFonts w:cs="Lucida Sans Unicode"/>
        </w:rPr>
      </w:pPr>
      <w:r w:rsidRPr="005C61C3">
        <w:rPr>
          <w:rFonts w:cs="Lucida Sans Unicode"/>
          <w:szCs w:val="18"/>
        </w:rPr>
        <w:t xml:space="preserve">In verband met de voortgang van dit verificatieproces verzoekt de gemeente u de contactpersoon van de door u op te geven referent op de hoogte te stellen dat de gemeente contact kan gaan opnemen met de referent. </w:t>
      </w:r>
    </w:p>
    <w:p w14:paraId="485E913B" w14:textId="26FA1234" w:rsidR="000B7781" w:rsidRPr="005C61C3" w:rsidRDefault="000B7781" w:rsidP="000B7781">
      <w:pPr>
        <w:rPr>
          <w:rFonts w:cs="Lucida Sans Unicode"/>
        </w:rPr>
      </w:pPr>
      <w:r w:rsidRPr="005C61C3">
        <w:rPr>
          <w:rFonts w:cs="Lucida Sans Unicode"/>
        </w:rPr>
        <w:br/>
        <w:t xml:space="preserve">Bij uw inschrijving overlegt u een ingevuld document 'opgave referentieprojecten' waaruit blijkt dat u de daarin </w:t>
      </w:r>
      <w:r w:rsidRPr="005C61C3">
        <w:rPr>
          <w:rFonts w:cs="Lucida Sans Unicode"/>
          <w:b/>
        </w:rPr>
        <w:t>genoemde diensten heeft uitgevoerd</w:t>
      </w:r>
      <w:r w:rsidRPr="005C61C3">
        <w:rPr>
          <w:rFonts w:cs="Lucida Sans Unicode"/>
        </w:rPr>
        <w:t xml:space="preserve">, </w:t>
      </w:r>
      <w:r w:rsidR="005C61C3">
        <w:rPr>
          <w:rFonts w:cs="Lucida Sans Unicode"/>
        </w:rPr>
        <w:t xml:space="preserve">eventueel </w:t>
      </w:r>
      <w:r w:rsidRPr="005C61C3">
        <w:rPr>
          <w:rFonts w:cs="Lucida Sans Unicode"/>
        </w:rPr>
        <w:t>in onderaanneming of in combinatie.</w:t>
      </w:r>
    </w:p>
    <w:p w14:paraId="485E913C" w14:textId="77777777" w:rsidR="000B7781" w:rsidRPr="005C61C3" w:rsidRDefault="000B7781" w:rsidP="00983755">
      <w:pPr>
        <w:rPr>
          <w:rFonts w:cs="Lucida Sans Unicode"/>
          <w:b/>
          <w:color w:val="1910D2"/>
        </w:rPr>
      </w:pPr>
    </w:p>
    <w:p w14:paraId="485E913D" w14:textId="77777777" w:rsidR="003C209A" w:rsidRPr="005C61C3" w:rsidRDefault="003C209A">
      <w:pPr>
        <w:pStyle w:val="Lijstspeciaal"/>
        <w:rPr>
          <w:rFonts w:cs="Lucida Sans Unicode"/>
          <w:b/>
        </w:rPr>
      </w:pPr>
      <w:r w:rsidRPr="005C61C3">
        <w:rPr>
          <w:rFonts w:cs="Lucida Sans Unicode"/>
          <w:b/>
        </w:rPr>
        <w:t xml:space="preserve">Fase 2: </w:t>
      </w:r>
      <w:r w:rsidR="006F4288" w:rsidRPr="005C61C3">
        <w:rPr>
          <w:rFonts w:cs="Lucida Sans Unicode"/>
          <w:b/>
        </w:rPr>
        <w:t>Constateren dat</w:t>
      </w:r>
      <w:r w:rsidRPr="005C61C3">
        <w:rPr>
          <w:rFonts w:cs="Lucida Sans Unicode"/>
          <w:b/>
        </w:rPr>
        <w:t xml:space="preserve"> onvoorwaardelijk aan de gestelde eisen is voldaan</w:t>
      </w:r>
    </w:p>
    <w:p w14:paraId="485E913E" w14:textId="77777777" w:rsidR="003C209A" w:rsidRPr="005C61C3" w:rsidRDefault="006F4288">
      <w:pPr>
        <w:rPr>
          <w:rFonts w:cs="Lucida Sans Unicode"/>
        </w:rPr>
      </w:pPr>
      <w:r w:rsidRPr="005C61C3">
        <w:rPr>
          <w:rFonts w:cs="Lucida Sans Unicode"/>
          <w:szCs w:val="18"/>
        </w:rPr>
        <w:t xml:space="preserve">Door het indienen van uw inschrijving voor deze opdracht verklaart u onvoorwaardelijk akkoord te gaan met </w:t>
      </w:r>
      <w:r w:rsidR="00FE59AF" w:rsidRPr="005C61C3">
        <w:rPr>
          <w:rFonts w:cs="Lucida Sans Unicode"/>
          <w:szCs w:val="18"/>
          <w:u w:val="single"/>
        </w:rPr>
        <w:t>alle</w:t>
      </w:r>
      <w:r w:rsidRPr="005C61C3">
        <w:rPr>
          <w:rFonts w:cs="Lucida Sans Unicode"/>
          <w:szCs w:val="18"/>
        </w:rPr>
        <w:t xml:space="preserve"> eisen aan de </w:t>
      </w:r>
      <w:r w:rsidR="002E513A" w:rsidRPr="005C61C3">
        <w:rPr>
          <w:rFonts w:cs="Lucida Sans Unicode"/>
          <w:szCs w:val="18"/>
        </w:rPr>
        <w:t xml:space="preserve">procedure en de </w:t>
      </w:r>
      <w:r w:rsidRPr="005C61C3">
        <w:rPr>
          <w:rFonts w:cs="Lucida Sans Unicode"/>
          <w:szCs w:val="18"/>
        </w:rPr>
        <w:t>opdracht. Met de ontvangst van uw inschrijving constateert de gemeente dat u onvoorwaardelijk akkoord gaat met alle gestelde eisen. W</w:t>
      </w:r>
      <w:r w:rsidR="003C209A" w:rsidRPr="005C61C3">
        <w:rPr>
          <w:rFonts w:cs="Lucida Sans Unicode"/>
        </w:rPr>
        <w:t xml:space="preserve">aar in de eis om een verwijzing gevraagd wordt, kan deze verwijzing natuurlijk worden gegeven. </w:t>
      </w:r>
    </w:p>
    <w:p w14:paraId="485E913F" w14:textId="77777777" w:rsidR="003C209A" w:rsidRPr="005C61C3" w:rsidRDefault="003C209A">
      <w:pPr>
        <w:rPr>
          <w:rFonts w:cs="Lucida Sans Unicode"/>
          <w:u w:val="single"/>
        </w:rPr>
      </w:pPr>
    </w:p>
    <w:p w14:paraId="485E9140" w14:textId="77777777" w:rsidR="00DD7333" w:rsidRPr="005C61C3" w:rsidRDefault="00DD7333" w:rsidP="00DD7333">
      <w:pPr>
        <w:rPr>
          <w:rFonts w:cs="Lucida Sans Unicode"/>
        </w:rPr>
      </w:pPr>
      <w:r w:rsidRPr="005C61C3">
        <w:rPr>
          <w:rFonts w:cs="Lucida Sans Unicode"/>
        </w:rPr>
        <w:t xml:space="preserve">De gemeente behoudt zich het recht voor om bij de voorlopige </w:t>
      </w:r>
      <w:r w:rsidR="00A44518" w:rsidRPr="005C61C3">
        <w:rPr>
          <w:rFonts w:cs="Lucida Sans Unicode"/>
        </w:rPr>
        <w:t>gunningsbeslissing</w:t>
      </w:r>
      <w:r w:rsidRPr="005C61C3">
        <w:rPr>
          <w:rFonts w:cs="Lucida Sans Unicode"/>
        </w:rPr>
        <w:t xml:space="preserve"> uw akkoord op alle gestelde eisen te verifi</w:t>
      </w:r>
      <w:r w:rsidR="009D64CB" w:rsidRPr="005C61C3">
        <w:rPr>
          <w:rFonts w:cs="Lucida Sans Unicode"/>
        </w:rPr>
        <w:t>ë</w:t>
      </w:r>
      <w:r w:rsidRPr="005C61C3">
        <w:rPr>
          <w:rFonts w:cs="Lucida Sans Unicode"/>
        </w:rPr>
        <w:t xml:space="preserve">ren. </w:t>
      </w:r>
    </w:p>
    <w:p w14:paraId="485E9141" w14:textId="77777777" w:rsidR="00DD7333" w:rsidRPr="005C61C3" w:rsidRDefault="00DD7333">
      <w:pPr>
        <w:rPr>
          <w:rFonts w:cs="Lucida Sans Unicode"/>
          <w:u w:val="single"/>
        </w:rPr>
      </w:pPr>
    </w:p>
    <w:p w14:paraId="485E9142" w14:textId="77777777" w:rsidR="00A44518" w:rsidRPr="005C61C3" w:rsidRDefault="00A44518" w:rsidP="00A44518">
      <w:pPr>
        <w:rPr>
          <w:rFonts w:cs="Lucida Sans Unicode"/>
        </w:rPr>
      </w:pPr>
      <w:r w:rsidRPr="005C61C3">
        <w:rPr>
          <w:rFonts w:cs="Lucida Sans Unicode"/>
          <w:b/>
        </w:rPr>
        <w:t>De gemeente merkt een inschrijving waarin een inschrijver niet onvoorwaardelijk met álle eisen akkoord is gegaan, aan als een onregelmatige inschrijving en wijst die inschrijving om die reden af.</w:t>
      </w:r>
    </w:p>
    <w:p w14:paraId="485E9143" w14:textId="77777777" w:rsidR="009105CD" w:rsidRPr="005C61C3" w:rsidRDefault="009105CD">
      <w:pPr>
        <w:rPr>
          <w:rFonts w:cs="Lucida Sans Unicode"/>
        </w:rPr>
      </w:pPr>
    </w:p>
    <w:p w14:paraId="485E9144" w14:textId="77777777" w:rsidR="003C209A" w:rsidRPr="005C61C3" w:rsidRDefault="003C209A">
      <w:pPr>
        <w:rPr>
          <w:rFonts w:cs="Lucida Sans Unicode"/>
        </w:rPr>
      </w:pPr>
      <w:r w:rsidRPr="005C61C3">
        <w:rPr>
          <w:rFonts w:cs="Lucida Sans Unicode"/>
        </w:rPr>
        <w:t xml:space="preserve">Voor opmerkingen, commentaar en het voorstellen van alternatieven dienen inschrijvers, zoals gezegd, de </w:t>
      </w:r>
      <w:r w:rsidR="00DB69A0" w:rsidRPr="005C61C3">
        <w:rPr>
          <w:rFonts w:cs="Lucida Sans Unicode"/>
        </w:rPr>
        <w:t>i</w:t>
      </w:r>
      <w:r w:rsidR="00200CB7" w:rsidRPr="005C61C3">
        <w:rPr>
          <w:rFonts w:cs="Lucida Sans Unicode"/>
        </w:rPr>
        <w:t>nformatiefase (zie hoofdstuk</w:t>
      </w:r>
      <w:r w:rsidR="000740CA" w:rsidRPr="005C61C3">
        <w:rPr>
          <w:rFonts w:cs="Lucida Sans Unicode"/>
        </w:rPr>
        <w:t xml:space="preserve"> </w:t>
      </w:r>
      <w:r w:rsidR="000740CA" w:rsidRPr="005C61C3">
        <w:rPr>
          <w:rFonts w:cs="Lucida Sans Unicode"/>
        </w:rPr>
        <w:fldChar w:fldCharType="begin"/>
      </w:r>
      <w:r w:rsidR="000740CA" w:rsidRPr="005C61C3">
        <w:rPr>
          <w:rFonts w:cs="Lucida Sans Unicode"/>
        </w:rPr>
        <w:instrText xml:space="preserve"> REF _Ref359936061 \r \h </w:instrText>
      </w:r>
      <w:r w:rsidR="004E5B91" w:rsidRPr="005C61C3">
        <w:rPr>
          <w:rFonts w:cs="Lucida Sans Unicode"/>
        </w:rPr>
        <w:instrText xml:space="preserve"> \* MERGEFORMAT </w:instrText>
      </w:r>
      <w:r w:rsidR="000740CA" w:rsidRPr="005C61C3">
        <w:rPr>
          <w:rFonts w:cs="Lucida Sans Unicode"/>
        </w:rPr>
      </w:r>
      <w:r w:rsidR="000740CA" w:rsidRPr="005C61C3">
        <w:rPr>
          <w:rFonts w:cs="Lucida Sans Unicode"/>
        </w:rPr>
        <w:fldChar w:fldCharType="separate"/>
      </w:r>
      <w:r w:rsidR="009A0B4C" w:rsidRPr="005C61C3">
        <w:rPr>
          <w:rFonts w:cs="Lucida Sans Unicode"/>
        </w:rPr>
        <w:t>2.1</w:t>
      </w:r>
      <w:r w:rsidR="000740CA" w:rsidRPr="005C61C3">
        <w:rPr>
          <w:rFonts w:cs="Lucida Sans Unicode"/>
        </w:rPr>
        <w:fldChar w:fldCharType="end"/>
      </w:r>
      <w:r w:rsidR="00255D0D" w:rsidRPr="005C61C3">
        <w:rPr>
          <w:rFonts w:cs="Lucida Sans Unicode"/>
        </w:rPr>
        <w:t xml:space="preserve"> '</w:t>
      </w:r>
      <w:r w:rsidR="000740CA" w:rsidRPr="005C61C3">
        <w:rPr>
          <w:rFonts w:cs="Lucida Sans Unicode"/>
        </w:rPr>
        <w:fldChar w:fldCharType="begin"/>
      </w:r>
      <w:r w:rsidR="000740CA" w:rsidRPr="005C61C3">
        <w:rPr>
          <w:rFonts w:cs="Lucida Sans Unicode"/>
        </w:rPr>
        <w:instrText xml:space="preserve"> REF _Ref359936030 \h  \* MERGEFORMAT </w:instrText>
      </w:r>
      <w:r w:rsidR="000740CA" w:rsidRPr="005C61C3">
        <w:rPr>
          <w:rFonts w:cs="Lucida Sans Unicode"/>
        </w:rPr>
      </w:r>
      <w:r w:rsidR="000740CA" w:rsidRPr="005C61C3">
        <w:rPr>
          <w:rFonts w:cs="Lucida Sans Unicode"/>
        </w:rPr>
        <w:fldChar w:fldCharType="separate"/>
      </w:r>
      <w:r w:rsidR="009A0B4C" w:rsidRPr="005C61C3">
        <w:rPr>
          <w:rFonts w:cs="Lucida Sans Unicode"/>
        </w:rPr>
        <w:t>Informatiefase</w:t>
      </w:r>
      <w:r w:rsidR="000740CA" w:rsidRPr="005C61C3">
        <w:rPr>
          <w:rFonts w:cs="Lucida Sans Unicode"/>
        </w:rPr>
        <w:fldChar w:fldCharType="end"/>
      </w:r>
      <w:r w:rsidR="000740CA" w:rsidRPr="005C61C3">
        <w:rPr>
          <w:rFonts w:cs="Lucida Sans Unicode"/>
        </w:rPr>
        <w:t>'</w:t>
      </w:r>
      <w:r w:rsidR="003F643E" w:rsidRPr="005C61C3">
        <w:rPr>
          <w:rFonts w:cs="Lucida Sans Unicode"/>
        </w:rPr>
        <w:t>)</w:t>
      </w:r>
      <w:r w:rsidRPr="005C61C3">
        <w:rPr>
          <w:rFonts w:cs="Lucida Sans Unicode"/>
        </w:rPr>
        <w:t xml:space="preserve"> te benutten. </w:t>
      </w:r>
    </w:p>
    <w:p w14:paraId="485E9145" w14:textId="77777777" w:rsidR="003C209A" w:rsidRPr="005C61C3" w:rsidRDefault="003C209A">
      <w:pPr>
        <w:rPr>
          <w:rFonts w:cs="Lucida Sans Unicode"/>
        </w:rPr>
      </w:pPr>
    </w:p>
    <w:p w14:paraId="485E9146" w14:textId="77777777" w:rsidR="00742930" w:rsidRPr="005C61C3" w:rsidRDefault="00742930" w:rsidP="00742930">
      <w:pPr>
        <w:rPr>
          <w:rFonts w:cs="Lucida Sans Unicode"/>
          <w:b/>
        </w:rPr>
      </w:pPr>
      <w:r w:rsidRPr="005C61C3">
        <w:rPr>
          <w:rFonts w:cs="Lucida Sans Unicode"/>
          <w:b/>
        </w:rPr>
        <w:t xml:space="preserve">Fase 3: Beoordeling op gunningscriteria </w:t>
      </w:r>
    </w:p>
    <w:p w14:paraId="485E9147" w14:textId="20D9FB76" w:rsidR="00742930" w:rsidRPr="005C61C3" w:rsidRDefault="00742930" w:rsidP="00742930">
      <w:pPr>
        <w:rPr>
          <w:rFonts w:cs="Lucida Sans Unicode"/>
        </w:rPr>
      </w:pPr>
      <w:r w:rsidRPr="005C61C3">
        <w:rPr>
          <w:rFonts w:cs="Lucida Sans Unicode"/>
        </w:rPr>
        <w:t xml:space="preserve">Vervolgens worden van de inschrijvers die fase 1 en 2 goed doorgekomen zijn </w:t>
      </w:r>
      <w:r w:rsidR="00602943" w:rsidRPr="005C61C3">
        <w:rPr>
          <w:rFonts w:cs="Lucida Sans Unicode"/>
          <w:b/>
          <w:color w:val="0000FF"/>
        </w:rPr>
        <w:t xml:space="preserve"> </w:t>
      </w:r>
      <w:r w:rsidR="00602943" w:rsidRPr="005C61C3">
        <w:rPr>
          <w:rFonts w:cs="Lucida Sans Unicode"/>
        </w:rPr>
        <w:t>de in die inschrijvingen gegeven</w:t>
      </w:r>
      <w:r w:rsidRPr="005C61C3">
        <w:rPr>
          <w:rFonts w:cs="Lucida Sans Unicode"/>
        </w:rPr>
        <w:t xml:space="preserve"> antwoorden op de geformuleerde gunningscriteria beoordeeld. </w:t>
      </w:r>
    </w:p>
    <w:p w14:paraId="485E9148" w14:textId="77777777" w:rsidR="00742930" w:rsidRPr="005C61C3" w:rsidRDefault="00742930" w:rsidP="00742930">
      <w:pPr>
        <w:rPr>
          <w:rFonts w:cs="Lucida Sans Unicode"/>
        </w:rPr>
      </w:pPr>
    </w:p>
    <w:p w14:paraId="485E9149" w14:textId="0EA89225" w:rsidR="00742930" w:rsidRPr="005C61C3" w:rsidRDefault="00C626D0" w:rsidP="00742930">
      <w:pPr>
        <w:rPr>
          <w:rFonts w:cs="Lucida Sans Unicode"/>
        </w:rPr>
      </w:pPr>
      <w:r w:rsidRPr="005C61C3">
        <w:rPr>
          <w:rFonts w:cs="Lucida Sans Unicode"/>
        </w:rPr>
        <w:t>De gemeente gunt d</w:t>
      </w:r>
      <w:r w:rsidR="00742930" w:rsidRPr="005C61C3">
        <w:rPr>
          <w:rFonts w:cs="Lucida Sans Unicode"/>
        </w:rPr>
        <w:t>e opdracht aan de inschrijver met de 'economisch meest voordelige inschrijving'</w:t>
      </w:r>
      <w:r w:rsidR="005A24C9" w:rsidRPr="005C61C3">
        <w:rPr>
          <w:rFonts w:cs="Lucida Sans Unicode"/>
        </w:rPr>
        <w:t xml:space="preserve">, </w:t>
      </w:r>
      <w:r w:rsidR="00602943" w:rsidRPr="005C61C3">
        <w:rPr>
          <w:rFonts w:cs="Lucida Sans Unicode"/>
        </w:rPr>
        <w:t xml:space="preserve">op basis van </w:t>
      </w:r>
      <w:r w:rsidR="005A24C9" w:rsidRPr="005C61C3">
        <w:rPr>
          <w:rFonts w:cs="Lucida Sans Unicode"/>
        </w:rPr>
        <w:t>de beste prijs-kwaliteitverhouding</w:t>
      </w:r>
      <w:r w:rsidR="00392567" w:rsidRPr="005C61C3">
        <w:rPr>
          <w:rFonts w:cs="Lucida Sans Unicode"/>
        </w:rPr>
        <w:t xml:space="preserve">, door middel van de gunningscriteria. </w:t>
      </w:r>
      <w:r w:rsidR="00742930" w:rsidRPr="005C61C3">
        <w:rPr>
          <w:rFonts w:cs="Lucida Sans Unicode"/>
        </w:rPr>
        <w:t xml:space="preserve">Aan ieder </w:t>
      </w:r>
      <w:r w:rsidR="00E60814" w:rsidRPr="005C61C3">
        <w:rPr>
          <w:rFonts w:cs="Lucida Sans Unicode"/>
        </w:rPr>
        <w:t>gunningscriterium</w:t>
      </w:r>
      <w:r w:rsidR="00742930" w:rsidRPr="005C61C3">
        <w:rPr>
          <w:rFonts w:cs="Lucida Sans Unicode"/>
        </w:rPr>
        <w:t xml:space="preserve"> is door het verwervingsteam een weegfactor toegekend, deze weegfactor kan per </w:t>
      </w:r>
      <w:r w:rsidR="00E60814" w:rsidRPr="005C61C3">
        <w:rPr>
          <w:rFonts w:cs="Lucida Sans Unicode"/>
        </w:rPr>
        <w:t>gunningscriterium</w:t>
      </w:r>
      <w:r w:rsidR="00D9393A" w:rsidRPr="005C61C3">
        <w:rPr>
          <w:rFonts w:cs="Lucida Sans Unicode"/>
        </w:rPr>
        <w:t xml:space="preserve"> verschillen, </w:t>
      </w:r>
      <w:r w:rsidR="00332CD0" w:rsidRPr="005C61C3">
        <w:rPr>
          <w:rFonts w:cs="Lucida Sans Unicode"/>
        </w:rPr>
        <w:t>e</w:t>
      </w:r>
      <w:r w:rsidR="00742930" w:rsidRPr="005C61C3">
        <w:rPr>
          <w:rFonts w:cs="Lucida Sans Unicode"/>
        </w:rPr>
        <w:t xml:space="preserve">en </w:t>
      </w:r>
      <w:r w:rsidR="00E60814" w:rsidRPr="005C61C3">
        <w:rPr>
          <w:rFonts w:cs="Lucida Sans Unicode"/>
        </w:rPr>
        <w:t>gunningscriterium</w:t>
      </w:r>
      <w:r w:rsidR="00742930" w:rsidRPr="005C61C3">
        <w:rPr>
          <w:rFonts w:cs="Lucida Sans Unicode"/>
        </w:rPr>
        <w:t xml:space="preserve"> kan onderverdeeld zijn in </w:t>
      </w:r>
      <w:proofErr w:type="spellStart"/>
      <w:r w:rsidR="00742930" w:rsidRPr="005C61C3">
        <w:rPr>
          <w:rFonts w:cs="Lucida Sans Unicode"/>
        </w:rPr>
        <w:t>subcriteria</w:t>
      </w:r>
      <w:proofErr w:type="spellEnd"/>
      <w:r w:rsidR="00742930" w:rsidRPr="005C61C3">
        <w:rPr>
          <w:rFonts w:cs="Lucida Sans Unicode"/>
        </w:rPr>
        <w:t>.</w:t>
      </w:r>
      <w:r w:rsidR="008642F4" w:rsidRPr="005C61C3">
        <w:rPr>
          <w:rFonts w:cs="Lucida Sans Unicode"/>
        </w:rPr>
        <w:t xml:space="preserve"> </w:t>
      </w:r>
      <w:r w:rsidR="00742930" w:rsidRPr="005C61C3">
        <w:rPr>
          <w:rFonts w:cs="Lucida Sans Unicode"/>
        </w:rPr>
        <w:t xml:space="preserve">Voor de beschrijving van de </w:t>
      </w:r>
      <w:r w:rsidR="00C07E73" w:rsidRPr="005C61C3">
        <w:rPr>
          <w:rFonts w:cs="Lucida Sans Unicode"/>
        </w:rPr>
        <w:t>gunningscriteria</w:t>
      </w:r>
      <w:r w:rsidR="00742930" w:rsidRPr="005C61C3">
        <w:rPr>
          <w:rFonts w:cs="Lucida Sans Unicode"/>
        </w:rPr>
        <w:t xml:space="preserve"> en de daarbij behorende weegfactor per </w:t>
      </w:r>
      <w:r w:rsidR="00E60814" w:rsidRPr="005C61C3">
        <w:rPr>
          <w:rFonts w:cs="Lucida Sans Unicode"/>
        </w:rPr>
        <w:t>gunningscriterium</w:t>
      </w:r>
      <w:r w:rsidR="00742930" w:rsidRPr="005C61C3">
        <w:rPr>
          <w:rFonts w:cs="Lucida Sans Unicode"/>
        </w:rPr>
        <w:t xml:space="preserve"> </w:t>
      </w:r>
      <w:r w:rsidR="00C47FC7" w:rsidRPr="005C61C3">
        <w:rPr>
          <w:rFonts w:cs="Lucida Sans Unicode"/>
        </w:rPr>
        <w:t>verwijst de gemeente u</w:t>
      </w:r>
      <w:r w:rsidR="00742930" w:rsidRPr="005C61C3">
        <w:rPr>
          <w:rFonts w:cs="Lucida Sans Unicode"/>
        </w:rPr>
        <w:t xml:space="preserve"> naar </w:t>
      </w:r>
      <w:r w:rsidR="00495720" w:rsidRPr="005C61C3">
        <w:rPr>
          <w:rFonts w:cs="Lucida Sans Unicode"/>
        </w:rPr>
        <w:t xml:space="preserve">het bijgevoegde document </w:t>
      </w:r>
      <w:r w:rsidR="005C61C3">
        <w:rPr>
          <w:rFonts w:cs="Lucida Sans Unicode"/>
        </w:rPr>
        <w:t>‘</w:t>
      </w:r>
      <w:r w:rsidR="00495720" w:rsidRPr="005C61C3">
        <w:rPr>
          <w:rFonts w:cs="Lucida Sans Unicode"/>
        </w:rPr>
        <w:t>Gunningscriteria</w:t>
      </w:r>
      <w:r w:rsidR="005C61C3">
        <w:rPr>
          <w:rFonts w:cs="Lucida Sans Unicode"/>
        </w:rPr>
        <w:t>’</w:t>
      </w:r>
      <w:r w:rsidR="003D4FF7" w:rsidRPr="005C61C3">
        <w:rPr>
          <w:rFonts w:cs="Lucida Sans Unicode"/>
        </w:rPr>
        <w:t>.</w:t>
      </w:r>
    </w:p>
    <w:p w14:paraId="485E914A" w14:textId="77777777" w:rsidR="00392567" w:rsidRPr="005C61C3" w:rsidRDefault="00392567" w:rsidP="00742930">
      <w:pPr>
        <w:rPr>
          <w:rFonts w:cs="Lucida Sans Unicode"/>
        </w:rPr>
      </w:pPr>
    </w:p>
    <w:p w14:paraId="485E914B" w14:textId="77777777" w:rsidR="00B47E10" w:rsidRPr="005C61C3" w:rsidRDefault="00B47E10" w:rsidP="00B47E10">
      <w:pPr>
        <w:rPr>
          <w:rFonts w:cs="Lucida Sans Unicode"/>
        </w:rPr>
      </w:pPr>
      <w:r w:rsidRPr="005C61C3">
        <w:rPr>
          <w:rFonts w:cs="Lucida Sans Unicode"/>
        </w:rPr>
        <w:t xml:space="preserve">Bij een gunningscriterium kan de gemeente een maximum stellen aan </w:t>
      </w:r>
      <w:r w:rsidR="00D24BF9" w:rsidRPr="005C61C3">
        <w:rPr>
          <w:rFonts w:cs="Lucida Sans Unicode"/>
        </w:rPr>
        <w:t>het</w:t>
      </w:r>
      <w:r w:rsidRPr="005C61C3">
        <w:rPr>
          <w:rFonts w:cs="Lucida Sans Unicode"/>
        </w:rPr>
        <w:t xml:space="preserve"> door u te verstrekken antwoord/gegevens. Indien u dit maximum overschrijdt, zal de gemeente het deel van het antwoord/gegevens na het gestelde maximum niet meenemen in de beoordeling. Indien de gemeente bijvoorbeeld zegt dat uw antwoord niet meer dan 1200 woorden mag zijn, dan zal zij uw antwoord/gegevens vanaf 1200 woorden niet meenemen in de beoordeling.</w:t>
      </w:r>
    </w:p>
    <w:p w14:paraId="485E914C" w14:textId="77777777" w:rsidR="00742930" w:rsidRPr="005C61C3" w:rsidRDefault="00742930" w:rsidP="00742930">
      <w:pPr>
        <w:rPr>
          <w:rFonts w:cs="Lucida Sans Unicode"/>
        </w:rPr>
      </w:pPr>
    </w:p>
    <w:p w14:paraId="485E914D" w14:textId="77777777" w:rsidR="002A7C02" w:rsidRPr="005C61C3" w:rsidRDefault="00D646FC" w:rsidP="002A7C02">
      <w:pPr>
        <w:rPr>
          <w:rFonts w:cs="Lucida Sans Unicode"/>
        </w:rPr>
      </w:pPr>
      <w:r w:rsidRPr="005C61C3">
        <w:rPr>
          <w:rFonts w:cs="Lucida Sans Unicode"/>
        </w:rPr>
        <w:t xml:space="preserve">Het door het verwervingsteam toebedeelde aantal punten (bij kwalitatieve gunningscriteria) of het berekende aantal punten (bij kwantitatieve dan wel absolute gunningscriteria) wordt omgerekend in een score. Deze score komt tot stand door het toebedeelde / berekende aantal punten te vermenigvuldigen met de aan het gunningscriterium toegekende weegfactor. </w:t>
      </w:r>
    </w:p>
    <w:p w14:paraId="485E914F" w14:textId="77777777" w:rsidR="009105CD" w:rsidRPr="005C61C3" w:rsidRDefault="009105CD" w:rsidP="00742930">
      <w:pPr>
        <w:rPr>
          <w:rFonts w:cs="Lucida Sans Unicode"/>
          <w:b/>
          <w:i/>
        </w:rPr>
      </w:pPr>
    </w:p>
    <w:p w14:paraId="485E9150" w14:textId="77777777" w:rsidR="00742930" w:rsidRPr="005C61C3" w:rsidRDefault="00742930" w:rsidP="00742930">
      <w:pPr>
        <w:rPr>
          <w:rFonts w:cs="Lucida Sans Unicode"/>
          <w:b/>
          <w:i/>
        </w:rPr>
      </w:pPr>
      <w:r w:rsidRPr="005C61C3">
        <w:rPr>
          <w:rFonts w:cs="Lucida Sans Unicode"/>
          <w:b/>
          <w:i/>
        </w:rPr>
        <w:t xml:space="preserve">Kwalitatieve </w:t>
      </w:r>
      <w:r w:rsidR="00E60814" w:rsidRPr="005C61C3">
        <w:rPr>
          <w:rFonts w:cs="Lucida Sans Unicode"/>
          <w:b/>
          <w:i/>
        </w:rPr>
        <w:t>gunningscriteria</w:t>
      </w:r>
    </w:p>
    <w:p w14:paraId="485E9151" w14:textId="77777777" w:rsidR="00742930" w:rsidRPr="005C61C3" w:rsidRDefault="00742930" w:rsidP="00742930">
      <w:pPr>
        <w:rPr>
          <w:rFonts w:cs="Lucida Sans Unicode"/>
        </w:rPr>
      </w:pPr>
      <w:r w:rsidRPr="005C61C3">
        <w:rPr>
          <w:rFonts w:cs="Lucida Sans Unicode"/>
        </w:rPr>
        <w:t xml:space="preserve">Indien </w:t>
      </w:r>
      <w:r w:rsidR="00C47FC7" w:rsidRPr="005C61C3">
        <w:rPr>
          <w:rFonts w:cs="Lucida Sans Unicode"/>
        </w:rPr>
        <w:t xml:space="preserve">de gemeente </w:t>
      </w:r>
      <w:r w:rsidRPr="005C61C3">
        <w:rPr>
          <w:rFonts w:cs="Lucida Sans Unicode"/>
        </w:rPr>
        <w:t xml:space="preserve">bij </w:t>
      </w:r>
      <w:r w:rsidR="00E60814" w:rsidRPr="005C61C3">
        <w:rPr>
          <w:rFonts w:cs="Lucida Sans Unicode"/>
        </w:rPr>
        <w:t>gunnings</w:t>
      </w:r>
      <w:r w:rsidRPr="005C61C3">
        <w:rPr>
          <w:rFonts w:cs="Lucida Sans Unicode"/>
        </w:rPr>
        <w:t xml:space="preserve">criteria </w:t>
      </w:r>
      <w:r w:rsidR="00C47FC7" w:rsidRPr="005C61C3">
        <w:rPr>
          <w:rFonts w:cs="Lucida Sans Unicode"/>
        </w:rPr>
        <w:t>vraagt</w:t>
      </w:r>
      <w:r w:rsidRPr="005C61C3">
        <w:rPr>
          <w:rFonts w:cs="Lucida Sans Unicode"/>
        </w:rPr>
        <w:t xml:space="preserve"> naar niet kwantificeerbare gegevens, bijvoorbeeld een Plan van Aanpak, worden deze gunningscriteria </w:t>
      </w:r>
      <w:r w:rsidR="00776FE3" w:rsidRPr="005C61C3">
        <w:rPr>
          <w:rFonts w:cs="Lucida Sans Unicode"/>
        </w:rPr>
        <w:t>g</w:t>
      </w:r>
      <w:r w:rsidRPr="005C61C3">
        <w:rPr>
          <w:rFonts w:cs="Lucida Sans Unicode"/>
        </w:rPr>
        <w:t xml:space="preserve">ekwalificeerd als kwalitatieve </w:t>
      </w:r>
      <w:r w:rsidR="00E60814" w:rsidRPr="005C61C3">
        <w:rPr>
          <w:rFonts w:cs="Lucida Sans Unicode"/>
        </w:rPr>
        <w:t>gunningscriteria</w:t>
      </w:r>
      <w:r w:rsidRPr="005C61C3">
        <w:rPr>
          <w:rFonts w:cs="Lucida Sans Unicode"/>
        </w:rPr>
        <w:t>.</w:t>
      </w:r>
    </w:p>
    <w:p w14:paraId="485E9152" w14:textId="62C65B46" w:rsidR="00742930" w:rsidRPr="005C61C3" w:rsidRDefault="00742930" w:rsidP="00742930">
      <w:pPr>
        <w:rPr>
          <w:rFonts w:cs="Lucida Sans Unicode"/>
        </w:rPr>
      </w:pPr>
      <w:r w:rsidRPr="005C61C3">
        <w:rPr>
          <w:rFonts w:cs="Lucida Sans Unicode"/>
        </w:rPr>
        <w:t xml:space="preserve">Aan de hand van de verstrekte antwoorden/gegevens bij elk </w:t>
      </w:r>
      <w:r w:rsidR="00E60814" w:rsidRPr="005C61C3">
        <w:rPr>
          <w:rFonts w:cs="Lucida Sans Unicode"/>
        </w:rPr>
        <w:t>gunningscriterium</w:t>
      </w:r>
      <w:r w:rsidRPr="005C61C3">
        <w:rPr>
          <w:rFonts w:cs="Lucida Sans Unicode"/>
        </w:rPr>
        <w:t xml:space="preserve">, beoordeelt het verwervingsteam de mate waarin c.q. de wijze waarop de </w:t>
      </w:r>
      <w:r w:rsidR="008C5F69" w:rsidRPr="005C61C3">
        <w:rPr>
          <w:rFonts w:cs="Lucida Sans Unicode"/>
        </w:rPr>
        <w:t>inschrijvingen</w:t>
      </w:r>
      <w:r w:rsidRPr="005C61C3">
        <w:rPr>
          <w:rFonts w:cs="Lucida Sans Unicode"/>
        </w:rPr>
        <w:t xml:space="preserve"> voldoen aan het </w:t>
      </w:r>
      <w:r w:rsidR="00E60814" w:rsidRPr="005C61C3">
        <w:rPr>
          <w:rFonts w:cs="Lucida Sans Unicode"/>
        </w:rPr>
        <w:t>gunningscriterium</w:t>
      </w:r>
      <w:r w:rsidRPr="005C61C3">
        <w:rPr>
          <w:rFonts w:cs="Lucida Sans Unicode"/>
        </w:rPr>
        <w:t xml:space="preserve"> </w:t>
      </w:r>
      <w:r w:rsidRPr="005C61C3">
        <w:rPr>
          <w:rFonts w:cs="Lucida Sans Unicode"/>
          <w:b/>
        </w:rPr>
        <w:t>ten opzichte van</w:t>
      </w:r>
      <w:r w:rsidRPr="005C61C3">
        <w:rPr>
          <w:rFonts w:cs="Lucida Sans Unicode"/>
        </w:rPr>
        <w:t xml:space="preserve"> </w:t>
      </w:r>
      <w:r w:rsidRPr="005C61C3">
        <w:rPr>
          <w:rFonts w:cs="Lucida Sans Unicode"/>
          <w:b/>
        </w:rPr>
        <w:t xml:space="preserve">de </w:t>
      </w:r>
      <w:r w:rsidR="00121676" w:rsidRPr="005C61C3">
        <w:rPr>
          <w:rFonts w:cs="Lucida Sans Unicode"/>
        </w:rPr>
        <w:t>ins</w:t>
      </w:r>
      <w:r w:rsidR="008C5F69" w:rsidRPr="005C61C3">
        <w:rPr>
          <w:rFonts w:cs="Lucida Sans Unicode"/>
        </w:rPr>
        <w:t>chrijving</w:t>
      </w:r>
      <w:r w:rsidRPr="005C61C3">
        <w:rPr>
          <w:rFonts w:cs="Lucida Sans Unicode"/>
          <w:b/>
        </w:rPr>
        <w:t xml:space="preserve"> die het </w:t>
      </w:r>
      <w:r w:rsidR="000832AF" w:rsidRPr="005C61C3">
        <w:rPr>
          <w:rFonts w:cs="Lucida Sans Unicode"/>
          <w:b/>
        </w:rPr>
        <w:t xml:space="preserve">verwervingsteam als de </w:t>
      </w:r>
      <w:r w:rsidRPr="005C61C3">
        <w:rPr>
          <w:rFonts w:cs="Lucida Sans Unicode"/>
          <w:b/>
        </w:rPr>
        <w:t>best</w:t>
      </w:r>
      <w:r w:rsidR="000832AF" w:rsidRPr="005C61C3">
        <w:rPr>
          <w:rFonts w:cs="Lucida Sans Unicode"/>
          <w:b/>
        </w:rPr>
        <w:t>e heeft</w:t>
      </w:r>
      <w:r w:rsidRPr="005C61C3">
        <w:rPr>
          <w:rFonts w:cs="Lucida Sans Unicode"/>
          <w:b/>
        </w:rPr>
        <w:t xml:space="preserve"> beoordeeld.</w:t>
      </w:r>
      <w:r w:rsidRPr="005C61C3">
        <w:rPr>
          <w:rFonts w:cs="Lucida Sans Unicode"/>
        </w:rPr>
        <w:t xml:space="preserve"> Het beoordelingsproces loopt als volgt:</w:t>
      </w:r>
    </w:p>
    <w:p w14:paraId="485E9153" w14:textId="77777777" w:rsidR="00742930" w:rsidRPr="005C61C3" w:rsidRDefault="00742930" w:rsidP="00742930">
      <w:pPr>
        <w:rPr>
          <w:rFonts w:cs="Lucida Sans Unicode"/>
        </w:rPr>
      </w:pPr>
    </w:p>
    <w:p w14:paraId="485E9156" w14:textId="265573A1" w:rsidR="000832AF" w:rsidRPr="005C61C3" w:rsidRDefault="001420AE" w:rsidP="000832AF">
      <w:pPr>
        <w:rPr>
          <w:rFonts w:cs="Lucida Sans Unicode"/>
        </w:rPr>
      </w:pPr>
      <w:r w:rsidRPr="005C61C3">
        <w:rPr>
          <w:rFonts w:cs="Lucida Sans Unicode"/>
        </w:rPr>
        <w:t xml:space="preserve">Het verwervingsteam bepaalt per gunningscriterium eerst welke </w:t>
      </w:r>
      <w:r w:rsidR="00225428" w:rsidRPr="005C61C3">
        <w:rPr>
          <w:rFonts w:cs="Lucida Sans Unicode"/>
        </w:rPr>
        <w:t>ins</w:t>
      </w:r>
      <w:r w:rsidR="008C5F69" w:rsidRPr="005C61C3">
        <w:rPr>
          <w:rFonts w:cs="Lucida Sans Unicode"/>
        </w:rPr>
        <w:t>chrijving</w:t>
      </w:r>
      <w:r w:rsidRPr="005C61C3">
        <w:rPr>
          <w:rFonts w:cs="Lucida Sans Unicode"/>
        </w:rPr>
        <w:t xml:space="preserve"> ten opzichte van de andere </w:t>
      </w:r>
      <w:r w:rsidR="006A2C4A" w:rsidRPr="005C61C3">
        <w:rPr>
          <w:rFonts w:cs="Lucida Sans Unicode"/>
        </w:rPr>
        <w:t>ins</w:t>
      </w:r>
      <w:r w:rsidR="008C5F69" w:rsidRPr="005C61C3">
        <w:rPr>
          <w:rFonts w:cs="Lucida Sans Unicode"/>
        </w:rPr>
        <w:t xml:space="preserve">chrijvingen als </w:t>
      </w:r>
      <w:r w:rsidRPr="005C61C3">
        <w:rPr>
          <w:rFonts w:cs="Lucida Sans Unicode"/>
        </w:rPr>
        <w:t xml:space="preserve">beste wordt beoordeeld. Het verwervingsteam kent deze </w:t>
      </w:r>
      <w:r w:rsidR="006A2C4A" w:rsidRPr="005C61C3">
        <w:rPr>
          <w:rFonts w:cs="Lucida Sans Unicode"/>
        </w:rPr>
        <w:t>in</w:t>
      </w:r>
      <w:r w:rsidR="008C5F69" w:rsidRPr="005C61C3">
        <w:rPr>
          <w:rFonts w:cs="Lucida Sans Unicode"/>
        </w:rPr>
        <w:t xml:space="preserve">schrijving </w:t>
      </w:r>
      <w:r w:rsidRPr="005C61C3">
        <w:rPr>
          <w:rFonts w:cs="Lucida Sans Unicode"/>
        </w:rPr>
        <w:t xml:space="preserve">bij dat gunningscriterium 100 punten toe. Het verwervingsteam kent vervolgens voor dat gunningscriterium punten toe aan de overige </w:t>
      </w:r>
      <w:r w:rsidR="00B941EB" w:rsidRPr="005C61C3">
        <w:rPr>
          <w:rFonts w:cs="Lucida Sans Unicode"/>
        </w:rPr>
        <w:t>in</w:t>
      </w:r>
      <w:r w:rsidR="008C5F69" w:rsidRPr="005C61C3">
        <w:rPr>
          <w:rFonts w:cs="Lucida Sans Unicode"/>
        </w:rPr>
        <w:t>schrijvingen</w:t>
      </w:r>
      <w:r w:rsidRPr="005C61C3">
        <w:rPr>
          <w:rFonts w:cs="Lucida Sans Unicode"/>
        </w:rPr>
        <w:t xml:space="preserve">, op een schaal variërend van 99 punten tot 0 punten. Het aantal punten voor </w:t>
      </w:r>
      <w:r w:rsidR="008C5F69" w:rsidRPr="005C61C3">
        <w:rPr>
          <w:rFonts w:cs="Lucida Sans Unicode"/>
        </w:rPr>
        <w:t xml:space="preserve">de </w:t>
      </w:r>
      <w:r w:rsidRPr="005C61C3">
        <w:rPr>
          <w:rFonts w:cs="Lucida Sans Unicode"/>
        </w:rPr>
        <w:t xml:space="preserve">overige </w:t>
      </w:r>
      <w:r w:rsidR="008C5F69" w:rsidRPr="005C61C3">
        <w:rPr>
          <w:rFonts w:cs="Lucida Sans Unicode"/>
          <w:strike/>
        </w:rPr>
        <w:t>i</w:t>
      </w:r>
      <w:r w:rsidR="008C5F69" w:rsidRPr="005C61C3">
        <w:rPr>
          <w:rFonts w:cs="Lucida Sans Unicode"/>
        </w:rPr>
        <w:t xml:space="preserve">nschrijvingen </w:t>
      </w:r>
      <w:r w:rsidRPr="005C61C3">
        <w:rPr>
          <w:rFonts w:cs="Lucida Sans Unicode"/>
        </w:rPr>
        <w:t xml:space="preserve">hangt af van de mate waarin </w:t>
      </w:r>
      <w:r w:rsidR="008C5F69" w:rsidRPr="005C61C3">
        <w:rPr>
          <w:rFonts w:cs="Lucida Sans Unicode"/>
        </w:rPr>
        <w:t xml:space="preserve">het verwervingsteam </w:t>
      </w:r>
      <w:r w:rsidRPr="005C61C3">
        <w:rPr>
          <w:rFonts w:cs="Lucida Sans Unicode"/>
        </w:rPr>
        <w:t xml:space="preserve">de </w:t>
      </w:r>
      <w:r w:rsidR="00B941EB" w:rsidRPr="005C61C3">
        <w:rPr>
          <w:rFonts w:cs="Lucida Sans Unicode"/>
        </w:rPr>
        <w:t>in</w:t>
      </w:r>
      <w:r w:rsidR="008C5F69" w:rsidRPr="005C61C3">
        <w:rPr>
          <w:rFonts w:cs="Lucida Sans Unicode"/>
        </w:rPr>
        <w:t xml:space="preserve">schrijving </w:t>
      </w:r>
      <w:r w:rsidR="000832AF" w:rsidRPr="005C61C3">
        <w:rPr>
          <w:rFonts w:cs="Lucida Sans Unicode"/>
        </w:rPr>
        <w:t xml:space="preserve">als </w:t>
      </w:r>
      <w:r w:rsidRPr="005C61C3">
        <w:rPr>
          <w:rFonts w:cs="Lucida Sans Unicode"/>
        </w:rPr>
        <w:t xml:space="preserve">minder </w:t>
      </w:r>
      <w:r w:rsidR="000832AF" w:rsidRPr="005C61C3">
        <w:rPr>
          <w:rFonts w:cs="Lucida Sans Unicode"/>
        </w:rPr>
        <w:t>beoordeelt</w:t>
      </w:r>
      <w:r w:rsidRPr="005C61C3">
        <w:rPr>
          <w:rFonts w:cs="Lucida Sans Unicode"/>
        </w:rPr>
        <w:t xml:space="preserve"> ten opzichte van de </w:t>
      </w:r>
      <w:r w:rsidR="000832AF" w:rsidRPr="005C61C3">
        <w:rPr>
          <w:rFonts w:cs="Lucida Sans Unicode"/>
        </w:rPr>
        <w:t xml:space="preserve">beste inschrijving voor dit gunningscriterium. </w:t>
      </w:r>
    </w:p>
    <w:p w14:paraId="485E9157" w14:textId="3741B0D8" w:rsidR="001420AE" w:rsidRPr="005C61C3" w:rsidRDefault="001420AE" w:rsidP="001420AE">
      <w:pPr>
        <w:rPr>
          <w:rFonts w:cs="Lucida Sans Unicode"/>
        </w:rPr>
      </w:pPr>
      <w:r w:rsidRPr="005C61C3">
        <w:rPr>
          <w:rFonts w:cs="Lucida Sans Unicode"/>
        </w:rPr>
        <w:t xml:space="preserve">Het is mogelijk dat </w:t>
      </w:r>
      <w:r w:rsidR="000832AF" w:rsidRPr="005C61C3">
        <w:rPr>
          <w:rFonts w:cs="Lucida Sans Unicode"/>
        </w:rPr>
        <w:t xml:space="preserve">het verwervingsteam twee of meer van </w:t>
      </w:r>
      <w:r w:rsidRPr="005C61C3">
        <w:rPr>
          <w:rFonts w:cs="Lucida Sans Unicode"/>
        </w:rPr>
        <w:t xml:space="preserve">de overige </w:t>
      </w:r>
      <w:r w:rsidR="004A664B" w:rsidRPr="005C61C3">
        <w:rPr>
          <w:rFonts w:cs="Lucida Sans Unicode"/>
        </w:rPr>
        <w:t>in</w:t>
      </w:r>
      <w:r w:rsidR="008C5F69" w:rsidRPr="005C61C3">
        <w:rPr>
          <w:rFonts w:cs="Lucida Sans Unicode"/>
        </w:rPr>
        <w:t xml:space="preserve">schrijvingen </w:t>
      </w:r>
      <w:r w:rsidRPr="005C61C3">
        <w:rPr>
          <w:rFonts w:cs="Lucida Sans Unicode"/>
        </w:rPr>
        <w:t xml:space="preserve">op een gunningscriterium een zelfde score </w:t>
      </w:r>
      <w:r w:rsidR="000832AF" w:rsidRPr="005C61C3">
        <w:rPr>
          <w:rFonts w:cs="Lucida Sans Unicode"/>
        </w:rPr>
        <w:t>toekent</w:t>
      </w:r>
      <w:r w:rsidRPr="005C61C3">
        <w:rPr>
          <w:rFonts w:cs="Lucida Sans Unicode"/>
        </w:rPr>
        <w:t>.</w:t>
      </w:r>
    </w:p>
    <w:p w14:paraId="485E9158" w14:textId="77777777" w:rsidR="001420AE" w:rsidRPr="005C61C3" w:rsidRDefault="001420AE" w:rsidP="00742930">
      <w:pPr>
        <w:rPr>
          <w:rFonts w:cs="Lucida Sans Unicode"/>
        </w:rPr>
      </w:pPr>
    </w:p>
    <w:p w14:paraId="485E9159" w14:textId="77777777" w:rsidR="00742930" w:rsidRPr="005C61C3" w:rsidRDefault="00742930" w:rsidP="00742930">
      <w:pPr>
        <w:rPr>
          <w:rFonts w:cs="Lucida Sans Unicode"/>
          <w:b/>
          <w:i/>
        </w:rPr>
      </w:pPr>
      <w:r w:rsidRPr="005C61C3">
        <w:rPr>
          <w:rFonts w:cs="Lucida Sans Unicode"/>
          <w:b/>
          <w:i/>
        </w:rPr>
        <w:t xml:space="preserve">Kwantitatieve </w:t>
      </w:r>
      <w:r w:rsidR="00E60814" w:rsidRPr="005C61C3">
        <w:rPr>
          <w:rFonts w:cs="Lucida Sans Unicode"/>
          <w:b/>
          <w:i/>
        </w:rPr>
        <w:t>gunningscriteria</w:t>
      </w:r>
      <w:r w:rsidRPr="005C61C3">
        <w:rPr>
          <w:rFonts w:cs="Lucida Sans Unicode"/>
          <w:b/>
          <w:i/>
        </w:rPr>
        <w:t>.</w:t>
      </w:r>
    </w:p>
    <w:p w14:paraId="485E915B" w14:textId="6E2A21A3" w:rsidR="00742930" w:rsidRPr="005C61C3" w:rsidRDefault="00742930" w:rsidP="00742930">
      <w:pPr>
        <w:rPr>
          <w:rFonts w:cs="Lucida Sans Unicode"/>
        </w:rPr>
      </w:pPr>
      <w:r w:rsidRPr="005C61C3">
        <w:rPr>
          <w:rFonts w:cs="Lucida Sans Unicode"/>
        </w:rPr>
        <w:t xml:space="preserve">Indien </w:t>
      </w:r>
      <w:r w:rsidR="00E70288" w:rsidRPr="005C61C3">
        <w:rPr>
          <w:rFonts w:cs="Lucida Sans Unicode"/>
        </w:rPr>
        <w:t xml:space="preserve">de gemeente </w:t>
      </w:r>
      <w:r w:rsidRPr="005C61C3">
        <w:rPr>
          <w:rFonts w:cs="Lucida Sans Unicode"/>
        </w:rPr>
        <w:t xml:space="preserve">bij </w:t>
      </w:r>
      <w:r w:rsidR="00E60814" w:rsidRPr="005C61C3">
        <w:rPr>
          <w:rFonts w:cs="Lucida Sans Unicode"/>
        </w:rPr>
        <w:t>gunnings</w:t>
      </w:r>
      <w:r w:rsidRPr="005C61C3">
        <w:rPr>
          <w:rFonts w:cs="Lucida Sans Unicode"/>
        </w:rPr>
        <w:t xml:space="preserve">criteria </w:t>
      </w:r>
      <w:r w:rsidR="00E70288" w:rsidRPr="005C61C3">
        <w:rPr>
          <w:rFonts w:cs="Lucida Sans Unicode"/>
        </w:rPr>
        <w:t>vraagt</w:t>
      </w:r>
      <w:r w:rsidRPr="005C61C3">
        <w:rPr>
          <w:rFonts w:cs="Lucida Sans Unicode"/>
        </w:rPr>
        <w:t xml:space="preserve"> naar kwantificeerbare ge</w:t>
      </w:r>
      <w:r w:rsidR="0026389C" w:rsidRPr="005C61C3">
        <w:rPr>
          <w:rFonts w:cs="Lucida Sans Unicode"/>
        </w:rPr>
        <w:t>gevens, bijvoorbeeld een prijs</w:t>
      </w:r>
      <w:r w:rsidRPr="005C61C3">
        <w:rPr>
          <w:rFonts w:cs="Lucida Sans Unicode"/>
        </w:rPr>
        <w:t xml:space="preserve"> of andere getalswaarden, worden deze </w:t>
      </w:r>
      <w:r w:rsidR="00E60814" w:rsidRPr="005C61C3">
        <w:rPr>
          <w:rFonts w:cs="Lucida Sans Unicode"/>
        </w:rPr>
        <w:t>gunnings</w:t>
      </w:r>
      <w:r w:rsidRPr="005C61C3">
        <w:rPr>
          <w:rFonts w:cs="Lucida Sans Unicode"/>
        </w:rPr>
        <w:t xml:space="preserve">criteria gekwalificeerd als kwantitatieve </w:t>
      </w:r>
      <w:r w:rsidR="00E60814" w:rsidRPr="005C61C3">
        <w:rPr>
          <w:rFonts w:cs="Lucida Sans Unicode"/>
        </w:rPr>
        <w:t>gunningscriteria</w:t>
      </w:r>
      <w:r w:rsidRPr="005C61C3">
        <w:rPr>
          <w:rFonts w:cs="Lucida Sans Unicode"/>
        </w:rPr>
        <w:t>.</w:t>
      </w:r>
      <w:r w:rsidR="002F67BE">
        <w:rPr>
          <w:rFonts w:cs="Lucida Sans Unicode"/>
        </w:rPr>
        <w:t xml:space="preserve"> </w:t>
      </w:r>
      <w:r w:rsidRPr="005C61C3">
        <w:rPr>
          <w:rFonts w:cs="Lucida Sans Unicode"/>
        </w:rPr>
        <w:t xml:space="preserve">Bij deze kwantitatieve </w:t>
      </w:r>
      <w:r w:rsidR="00E60814" w:rsidRPr="005C61C3">
        <w:rPr>
          <w:rFonts w:cs="Lucida Sans Unicode"/>
        </w:rPr>
        <w:t>gunnings</w:t>
      </w:r>
      <w:r w:rsidR="00776FE3" w:rsidRPr="005C61C3">
        <w:rPr>
          <w:rFonts w:cs="Lucida Sans Unicode"/>
        </w:rPr>
        <w:t xml:space="preserve">criteria </w:t>
      </w:r>
      <w:r w:rsidR="00D35C0B" w:rsidRPr="005C61C3">
        <w:rPr>
          <w:rFonts w:cs="Lucida Sans Unicode"/>
        </w:rPr>
        <w:t xml:space="preserve">bepaalt de gemeente </w:t>
      </w:r>
      <w:r w:rsidRPr="005C61C3">
        <w:rPr>
          <w:rFonts w:cs="Lucida Sans Unicode"/>
        </w:rPr>
        <w:t xml:space="preserve">de verdeling van punten voor de  </w:t>
      </w:r>
      <w:r w:rsidR="000832AF" w:rsidRPr="005C61C3">
        <w:rPr>
          <w:rFonts w:cs="Lucida Sans Unicode"/>
        </w:rPr>
        <w:t xml:space="preserve">inschrijvingen </w:t>
      </w:r>
      <w:r w:rsidRPr="005C61C3">
        <w:rPr>
          <w:rFonts w:cs="Lucida Sans Unicode"/>
        </w:rPr>
        <w:t>als volgt:</w:t>
      </w:r>
    </w:p>
    <w:p w14:paraId="485E915C" w14:textId="77777777" w:rsidR="00742930" w:rsidRPr="005C61C3" w:rsidRDefault="00742930" w:rsidP="00742930">
      <w:pPr>
        <w:rPr>
          <w:rFonts w:cs="Lucida Sans Unicode"/>
          <w:b/>
        </w:rPr>
      </w:pPr>
    </w:p>
    <w:p w14:paraId="485E915D" w14:textId="77777777" w:rsidR="00742930" w:rsidRPr="005C61C3" w:rsidRDefault="00742930" w:rsidP="00742930">
      <w:pPr>
        <w:rPr>
          <w:rFonts w:cs="Lucida Sans Unicode"/>
        </w:rPr>
      </w:pPr>
      <w:r w:rsidRPr="005C61C3">
        <w:rPr>
          <w:rFonts w:cs="Lucida Sans Unicode"/>
        </w:rPr>
        <w:t xml:space="preserve">Voor een </w:t>
      </w:r>
      <w:r w:rsidR="00E60814" w:rsidRPr="005C61C3">
        <w:rPr>
          <w:rFonts w:cs="Lucida Sans Unicode"/>
        </w:rPr>
        <w:t>gunningscriterium</w:t>
      </w:r>
      <w:r w:rsidRPr="005C61C3">
        <w:rPr>
          <w:rFonts w:cs="Lucida Sans Unicode"/>
        </w:rPr>
        <w:t xml:space="preserve"> waarin een lagere waarde beter beoordeeld wordt dan een hogere waarde (bijvoorbeeld de prijs waarvoor wordt ingeschreven)</w:t>
      </w:r>
      <w:r w:rsidR="000A0D6D" w:rsidRPr="005C61C3">
        <w:rPr>
          <w:rFonts w:cs="Lucida Sans Unicode"/>
        </w:rPr>
        <w:t xml:space="preserve">, krijgt de </w:t>
      </w:r>
      <w:r w:rsidR="000832AF" w:rsidRPr="005C61C3">
        <w:rPr>
          <w:rFonts w:cs="Lucida Sans Unicode"/>
        </w:rPr>
        <w:t xml:space="preserve">inschrijving </w:t>
      </w:r>
      <w:r w:rsidR="000A0D6D" w:rsidRPr="005C61C3">
        <w:rPr>
          <w:rFonts w:cs="Lucida Sans Unicode"/>
        </w:rPr>
        <w:t>met de laagst aangeboden waarde 100</w:t>
      </w:r>
      <w:r w:rsidR="00602943" w:rsidRPr="005C61C3">
        <w:rPr>
          <w:rFonts w:cs="Lucida Sans Unicode"/>
        </w:rPr>
        <w:t xml:space="preserve"> punten. De overige inschrijvingen</w:t>
      </w:r>
      <w:r w:rsidR="000A0D6D" w:rsidRPr="005C61C3">
        <w:rPr>
          <w:rFonts w:cs="Lucida Sans Unicode"/>
        </w:rPr>
        <w:t xml:space="preserve"> krijgen punten volgens de volgende formule:</w:t>
      </w:r>
      <w:r w:rsidRPr="005C61C3">
        <w:rPr>
          <w:rFonts w:cs="Lucida Sans Unicode"/>
        </w:rPr>
        <w:t xml:space="preserve"> </w:t>
      </w:r>
    </w:p>
    <w:p w14:paraId="485E915E" w14:textId="77777777" w:rsidR="00742930" w:rsidRPr="005C61C3" w:rsidRDefault="00742930" w:rsidP="00742930">
      <w:pPr>
        <w:rPr>
          <w:rFonts w:cs="Lucida Sans Unicode"/>
        </w:rPr>
      </w:pPr>
    </w:p>
    <w:p w14:paraId="485E915F" w14:textId="77777777" w:rsidR="00742930" w:rsidRPr="005C61C3" w:rsidRDefault="00742930" w:rsidP="00742930">
      <w:pPr>
        <w:rPr>
          <w:rFonts w:cs="Lucida Sans Unicode"/>
          <w:i/>
        </w:rPr>
      </w:pPr>
      <w:r w:rsidRPr="005C61C3">
        <w:rPr>
          <w:rFonts w:cs="Lucida Sans Unicode"/>
        </w:rPr>
        <w:t xml:space="preserve">Punten = </w:t>
      </w:r>
      <w:r w:rsidR="00762A0C" w:rsidRPr="005C61C3">
        <w:rPr>
          <w:rFonts w:cs="Lucida Sans Unicode"/>
          <w:i/>
        </w:rPr>
        <w:t>100</w:t>
      </w:r>
      <w:r w:rsidRPr="005C61C3">
        <w:rPr>
          <w:rFonts w:cs="Lucida Sans Unicode"/>
          <w:i/>
        </w:rPr>
        <w:t xml:space="preserve"> * (laagst aangeboden prijs / prijs inschrijving).</w:t>
      </w:r>
    </w:p>
    <w:p w14:paraId="485E9160" w14:textId="77777777" w:rsidR="00742930" w:rsidRPr="005C61C3" w:rsidRDefault="00742930" w:rsidP="00742930">
      <w:pPr>
        <w:rPr>
          <w:rFonts w:cs="Lucida Sans Unicode"/>
        </w:rPr>
      </w:pPr>
    </w:p>
    <w:p w14:paraId="485E9161" w14:textId="77777777" w:rsidR="00742930" w:rsidRPr="005C61C3" w:rsidRDefault="00742930" w:rsidP="00742930">
      <w:pPr>
        <w:rPr>
          <w:rFonts w:cs="Lucida Sans Unicode"/>
        </w:rPr>
      </w:pPr>
      <w:r w:rsidRPr="005C61C3">
        <w:rPr>
          <w:rFonts w:cs="Lucida Sans Unicode"/>
        </w:rPr>
        <w:t xml:space="preserve">Voor de </w:t>
      </w:r>
      <w:r w:rsidR="00E60814" w:rsidRPr="005C61C3">
        <w:rPr>
          <w:rFonts w:cs="Lucida Sans Unicode"/>
        </w:rPr>
        <w:t>gunnings</w:t>
      </w:r>
      <w:r w:rsidRPr="005C61C3">
        <w:rPr>
          <w:rFonts w:cs="Lucida Sans Unicode"/>
        </w:rPr>
        <w:t>criteria waarin een hogere waarde beter beoordeeld wordt dan een lager waarde (bijvoorbeeld een garantietermijn)</w:t>
      </w:r>
      <w:r w:rsidR="00602943" w:rsidRPr="005C61C3">
        <w:rPr>
          <w:rFonts w:cs="Lucida Sans Unicode"/>
        </w:rPr>
        <w:t>, krijgt de inschrijving</w:t>
      </w:r>
      <w:r w:rsidR="000A0D6D" w:rsidRPr="005C61C3">
        <w:rPr>
          <w:rFonts w:cs="Lucida Sans Unicode"/>
        </w:rPr>
        <w:t xml:space="preserve"> met de hoogst aangeboden waarde 100</w:t>
      </w:r>
      <w:r w:rsidR="00602943" w:rsidRPr="005C61C3">
        <w:rPr>
          <w:rFonts w:cs="Lucida Sans Unicode"/>
        </w:rPr>
        <w:t xml:space="preserve"> punten. De overige inschrijvingen</w:t>
      </w:r>
      <w:r w:rsidR="000A0D6D" w:rsidRPr="005C61C3">
        <w:rPr>
          <w:rFonts w:cs="Lucida Sans Unicode"/>
        </w:rPr>
        <w:t xml:space="preserve"> krijgen punten volgens de volgende formule</w:t>
      </w:r>
      <w:r w:rsidRPr="005C61C3">
        <w:rPr>
          <w:rFonts w:cs="Lucida Sans Unicode"/>
        </w:rPr>
        <w:t xml:space="preserve">: </w:t>
      </w:r>
    </w:p>
    <w:p w14:paraId="485E9162" w14:textId="77777777" w:rsidR="00742930" w:rsidRPr="005C61C3" w:rsidRDefault="00742930" w:rsidP="00742930">
      <w:pPr>
        <w:rPr>
          <w:rFonts w:cs="Lucida Sans Unicode"/>
        </w:rPr>
      </w:pPr>
    </w:p>
    <w:p w14:paraId="485E9163" w14:textId="77777777" w:rsidR="00742930" w:rsidRPr="005C61C3" w:rsidRDefault="00742930" w:rsidP="00742930">
      <w:pPr>
        <w:rPr>
          <w:rFonts w:cs="Lucida Sans Unicode"/>
        </w:rPr>
      </w:pPr>
      <w:r w:rsidRPr="005C61C3">
        <w:rPr>
          <w:rFonts w:cs="Lucida Sans Unicode"/>
        </w:rPr>
        <w:t xml:space="preserve">Punten = </w:t>
      </w:r>
      <w:r w:rsidR="00762A0C" w:rsidRPr="005C61C3">
        <w:rPr>
          <w:rFonts w:cs="Lucida Sans Unicode"/>
          <w:i/>
        </w:rPr>
        <w:t>100</w:t>
      </w:r>
      <w:r w:rsidRPr="005C61C3">
        <w:rPr>
          <w:rFonts w:cs="Lucida Sans Unicode"/>
          <w:i/>
        </w:rPr>
        <w:t xml:space="preserve"> * ( waarde inschrijving / </w:t>
      </w:r>
      <w:r w:rsidR="000A0D6D" w:rsidRPr="005C61C3">
        <w:rPr>
          <w:rFonts w:cs="Lucida Sans Unicode"/>
          <w:i/>
        </w:rPr>
        <w:t>hoogst</w:t>
      </w:r>
      <w:r w:rsidRPr="005C61C3">
        <w:rPr>
          <w:rFonts w:cs="Lucida Sans Unicode"/>
          <w:i/>
        </w:rPr>
        <w:t xml:space="preserve"> aangeboden waarde</w:t>
      </w:r>
      <w:r w:rsidRPr="005C61C3">
        <w:rPr>
          <w:rFonts w:cs="Lucida Sans Unicode"/>
        </w:rPr>
        <w:t>).</w:t>
      </w:r>
    </w:p>
    <w:p w14:paraId="485E9164" w14:textId="77777777" w:rsidR="00742930" w:rsidRPr="005C61C3" w:rsidRDefault="00742930" w:rsidP="00742930">
      <w:pPr>
        <w:rPr>
          <w:rFonts w:cs="Lucida Sans Unicode"/>
        </w:rPr>
      </w:pPr>
    </w:p>
    <w:p w14:paraId="485E9165" w14:textId="767586DA" w:rsidR="008E20C9" w:rsidRPr="005C61C3" w:rsidRDefault="008E20C9" w:rsidP="008E20C9">
      <w:pPr>
        <w:rPr>
          <w:rFonts w:cs="Lucida Sans Unicode"/>
          <w:b/>
          <w:i/>
          <w:szCs w:val="18"/>
        </w:rPr>
      </w:pPr>
      <w:r w:rsidRPr="005C61C3">
        <w:rPr>
          <w:rFonts w:cs="Lucida Sans Unicode"/>
          <w:b/>
          <w:i/>
          <w:szCs w:val="18"/>
        </w:rPr>
        <w:t xml:space="preserve">Absolute </w:t>
      </w:r>
      <w:r w:rsidR="000A5304" w:rsidRPr="005C61C3">
        <w:rPr>
          <w:rFonts w:cs="Lucida Sans Unicode"/>
          <w:b/>
          <w:i/>
          <w:szCs w:val="18"/>
        </w:rPr>
        <w:t>gunning</w:t>
      </w:r>
      <w:r w:rsidR="00D672D1" w:rsidRPr="005C61C3">
        <w:rPr>
          <w:rFonts w:cs="Lucida Sans Unicode"/>
          <w:b/>
          <w:i/>
          <w:szCs w:val="18"/>
        </w:rPr>
        <w:t>s</w:t>
      </w:r>
      <w:r w:rsidRPr="005C61C3">
        <w:rPr>
          <w:rFonts w:cs="Lucida Sans Unicode"/>
          <w:b/>
          <w:i/>
          <w:szCs w:val="18"/>
        </w:rPr>
        <w:t>criteria</w:t>
      </w:r>
    </w:p>
    <w:p w14:paraId="485E9166" w14:textId="00FBFECF" w:rsidR="008E20C9" w:rsidRPr="005C61C3" w:rsidRDefault="008E20C9" w:rsidP="008E20C9">
      <w:pPr>
        <w:rPr>
          <w:rFonts w:cs="Lucida Sans Unicode"/>
        </w:rPr>
      </w:pPr>
      <w:r w:rsidRPr="005C61C3">
        <w:rPr>
          <w:rFonts w:cs="Lucida Sans Unicode"/>
        </w:rPr>
        <w:t xml:space="preserve">De gemeente kan ervoor kiezen om een </w:t>
      </w:r>
      <w:r w:rsidR="000A5304" w:rsidRPr="005C61C3">
        <w:rPr>
          <w:rFonts w:cs="Lucida Sans Unicode"/>
        </w:rPr>
        <w:t>gunning</w:t>
      </w:r>
      <w:r w:rsidR="00D672D1" w:rsidRPr="005C61C3">
        <w:rPr>
          <w:rFonts w:cs="Lucida Sans Unicode"/>
        </w:rPr>
        <w:t>s</w:t>
      </w:r>
      <w:r w:rsidRPr="005C61C3">
        <w:rPr>
          <w:rFonts w:cs="Lucida Sans Unicode"/>
        </w:rPr>
        <w:t xml:space="preserve">criterium zo op te stellen dat er wordt gescoord aan de hand van een vooraf vastgestelde puntenschaal. Hierbij verbindt de gemeente punten aan de verschillende gradaties van de te scoren eigenschap. In een dergelijke situatie staat de puntenschaal vermeld bij het betreffende </w:t>
      </w:r>
      <w:r w:rsidR="000A5304" w:rsidRPr="005C61C3">
        <w:rPr>
          <w:rFonts w:cs="Lucida Sans Unicode"/>
        </w:rPr>
        <w:t>gunning</w:t>
      </w:r>
      <w:r w:rsidR="00D672D1" w:rsidRPr="005C61C3">
        <w:rPr>
          <w:rFonts w:cs="Lucida Sans Unicode"/>
        </w:rPr>
        <w:t>s</w:t>
      </w:r>
      <w:r w:rsidRPr="005C61C3">
        <w:rPr>
          <w:rFonts w:cs="Lucida Sans Unicode"/>
        </w:rPr>
        <w:t>criterium.</w:t>
      </w:r>
    </w:p>
    <w:p w14:paraId="485E916A" w14:textId="77777777" w:rsidR="00C07E73" w:rsidRPr="005C61C3" w:rsidRDefault="00C07E73" w:rsidP="00C07E73">
      <w:pPr>
        <w:rPr>
          <w:rFonts w:cs="Lucida Sans Unicode"/>
          <w:b/>
        </w:rPr>
      </w:pPr>
    </w:p>
    <w:p w14:paraId="485E916B" w14:textId="77777777" w:rsidR="00C07E73" w:rsidRPr="005C61C3" w:rsidRDefault="00C07E73" w:rsidP="00C07E73">
      <w:pPr>
        <w:rPr>
          <w:rFonts w:cs="Lucida Sans Unicode"/>
          <w:b/>
        </w:rPr>
      </w:pPr>
      <w:r w:rsidRPr="005C61C3">
        <w:rPr>
          <w:rFonts w:cs="Lucida Sans Unicode"/>
          <w:b/>
        </w:rPr>
        <w:t xml:space="preserve">Fase 5: Berekening totaalscore </w:t>
      </w:r>
    </w:p>
    <w:p w14:paraId="485E916C" w14:textId="77777777" w:rsidR="003C209A" w:rsidRPr="005C61C3" w:rsidRDefault="00C07E73" w:rsidP="003E412B">
      <w:pPr>
        <w:rPr>
          <w:rFonts w:cs="Lucida Sans Unicode"/>
        </w:rPr>
      </w:pPr>
      <w:r w:rsidRPr="005C61C3">
        <w:rPr>
          <w:rFonts w:cs="Lucida Sans Unicode"/>
        </w:rPr>
        <w:t>Door de scores van alle gunningscriteria bij elkaar op te tellen verkrijgt</w:t>
      </w:r>
      <w:r w:rsidR="00DB1B91" w:rsidRPr="005C61C3">
        <w:rPr>
          <w:rFonts w:cs="Lucida Sans Unicode"/>
        </w:rPr>
        <w:t xml:space="preserve"> het verwervingsteam </w:t>
      </w:r>
      <w:r w:rsidRPr="005C61C3">
        <w:rPr>
          <w:rFonts w:cs="Lucida Sans Unicode"/>
        </w:rPr>
        <w:t>de totaalscore</w:t>
      </w:r>
      <w:r w:rsidR="008B0793" w:rsidRPr="005C61C3">
        <w:rPr>
          <w:rFonts w:cs="Lucida Sans Unicode"/>
        </w:rPr>
        <w:t xml:space="preserve"> per inschrijving. De inschrijving</w:t>
      </w:r>
      <w:r w:rsidRPr="005C61C3">
        <w:rPr>
          <w:rFonts w:cs="Lucida Sans Unicode"/>
        </w:rPr>
        <w:t xml:space="preserve"> met de hoogste totaalscore </w:t>
      </w:r>
      <w:r w:rsidR="008B0793" w:rsidRPr="005C61C3">
        <w:rPr>
          <w:rFonts w:cs="Lucida Sans Unicode"/>
        </w:rPr>
        <w:t xml:space="preserve">is </w:t>
      </w:r>
      <w:r w:rsidRPr="005C61C3">
        <w:rPr>
          <w:rFonts w:cs="Lucida Sans Unicode"/>
        </w:rPr>
        <w:t>de economisch meest voordelige inschrijving.</w:t>
      </w:r>
    </w:p>
    <w:p w14:paraId="485E916D" w14:textId="77777777" w:rsidR="00DB1B91" w:rsidRPr="005C61C3" w:rsidRDefault="00DB1B91">
      <w:pPr>
        <w:pStyle w:val="Tekstopmerking"/>
        <w:rPr>
          <w:rFonts w:cs="Lucida Sans Unicode"/>
        </w:rPr>
      </w:pPr>
    </w:p>
    <w:p w14:paraId="485E916E" w14:textId="77777777" w:rsidR="003C209A" w:rsidRPr="005C61C3" w:rsidRDefault="003C209A">
      <w:pPr>
        <w:rPr>
          <w:rFonts w:cs="Lucida Sans Unicode"/>
          <w:b/>
        </w:rPr>
      </w:pPr>
      <w:r w:rsidRPr="005C61C3">
        <w:rPr>
          <w:rFonts w:cs="Lucida Sans Unicode"/>
          <w:b/>
        </w:rPr>
        <w:t xml:space="preserve">Fase 6: </w:t>
      </w:r>
      <w:r w:rsidR="00DB69A0" w:rsidRPr="005C61C3">
        <w:rPr>
          <w:rFonts w:cs="Lucida Sans Unicode"/>
          <w:b/>
        </w:rPr>
        <w:t>A</w:t>
      </w:r>
      <w:r w:rsidRPr="005C61C3">
        <w:rPr>
          <w:rFonts w:cs="Lucida Sans Unicode"/>
          <w:b/>
        </w:rPr>
        <w:t xml:space="preserve">fronding oordeel </w:t>
      </w:r>
    </w:p>
    <w:p w14:paraId="485E916F" w14:textId="61595BE1" w:rsidR="003C209A" w:rsidRPr="005C61C3" w:rsidRDefault="003C209A">
      <w:pPr>
        <w:rPr>
          <w:rFonts w:cs="Lucida Sans Unicode"/>
        </w:rPr>
      </w:pPr>
      <w:r w:rsidRPr="005C61C3">
        <w:rPr>
          <w:rFonts w:cs="Lucida Sans Unicode"/>
        </w:rPr>
        <w:t>Op grond van alle beschikbare informatie komt het verwervingsteam tot een totaaloordeel en rangorde  en een eerste keuze van een inschrijv</w:t>
      </w:r>
      <w:r w:rsidR="00F339E1" w:rsidRPr="005C61C3">
        <w:rPr>
          <w:rFonts w:cs="Lucida Sans Unicode"/>
        </w:rPr>
        <w:t>ing</w:t>
      </w:r>
      <w:r w:rsidR="0034248D" w:rsidRPr="005C61C3">
        <w:rPr>
          <w:rFonts w:cs="Lucida Sans Unicode"/>
        </w:rPr>
        <w:t>.</w:t>
      </w:r>
      <w:r w:rsidRPr="005C61C3">
        <w:rPr>
          <w:rFonts w:cs="Lucida Sans Unicode"/>
        </w:rPr>
        <w:t xml:space="preserve"> Dit is </w:t>
      </w:r>
      <w:r w:rsidR="008B0793" w:rsidRPr="005C61C3">
        <w:rPr>
          <w:rFonts w:cs="Lucida Sans Unicode"/>
        </w:rPr>
        <w:t>de inschrijving</w:t>
      </w:r>
      <w:r w:rsidRPr="005C61C3">
        <w:rPr>
          <w:rFonts w:cs="Lucida Sans Unicode"/>
        </w:rPr>
        <w:t xml:space="preserve"> met de hoogste totaalscore </w:t>
      </w:r>
      <w:r w:rsidR="00A44518" w:rsidRPr="005C61C3">
        <w:rPr>
          <w:rFonts w:cs="Lucida Sans Unicode"/>
        </w:rPr>
        <w:t xml:space="preserve">(hierna te noemen: de uitgekozen inschrijving).  </w:t>
      </w:r>
    </w:p>
    <w:p w14:paraId="5CFCC04B" w14:textId="77777777" w:rsidR="002F67BE" w:rsidRDefault="002F67BE">
      <w:pPr>
        <w:rPr>
          <w:rFonts w:cs="Lucida Sans Unicode"/>
          <w:snapToGrid w:val="0"/>
        </w:rPr>
      </w:pPr>
    </w:p>
    <w:p w14:paraId="485E9170" w14:textId="217645F6" w:rsidR="003C209A" w:rsidRPr="005C61C3" w:rsidRDefault="003C209A">
      <w:pPr>
        <w:rPr>
          <w:rFonts w:cs="Lucida Sans Unicode"/>
          <w:snapToGrid w:val="0"/>
        </w:rPr>
      </w:pPr>
      <w:r w:rsidRPr="005C61C3">
        <w:rPr>
          <w:rFonts w:cs="Lucida Sans Unicode"/>
          <w:snapToGrid w:val="0"/>
        </w:rPr>
        <w:t xml:space="preserve">Van inschrijvingen waarvan de totaalscore na de beoordeling gelijk is, wordt de inschrijving waarvan </w:t>
      </w:r>
      <w:r w:rsidR="000E2AE0" w:rsidRPr="005C61C3">
        <w:rPr>
          <w:rFonts w:cs="Lucida Sans Unicode"/>
          <w:snapToGrid w:val="0"/>
        </w:rPr>
        <w:t>het aantal punten</w:t>
      </w:r>
      <w:r w:rsidRPr="005C61C3">
        <w:rPr>
          <w:rFonts w:cs="Lucida Sans Unicode"/>
          <w:snapToGrid w:val="0"/>
        </w:rPr>
        <w:t xml:space="preserve"> bij </w:t>
      </w:r>
      <w:r w:rsidR="00E60814" w:rsidRPr="005C61C3">
        <w:rPr>
          <w:rFonts w:cs="Lucida Sans Unicode"/>
          <w:snapToGrid w:val="0"/>
        </w:rPr>
        <w:t>gunningscriterium</w:t>
      </w:r>
      <w:r w:rsidR="00A32938" w:rsidRPr="005C61C3">
        <w:rPr>
          <w:rFonts w:cs="Lucida Sans Unicode"/>
          <w:snapToGrid w:val="0"/>
        </w:rPr>
        <w:t xml:space="preserve"> </w:t>
      </w:r>
      <w:r w:rsidR="00777A00" w:rsidRPr="005C61C3">
        <w:rPr>
          <w:rFonts w:cs="Lucida Sans Unicode"/>
        </w:rPr>
        <w:t>1</w:t>
      </w:r>
      <w:r w:rsidR="002F67BE">
        <w:rPr>
          <w:rFonts w:cs="Lucida Sans Unicode"/>
        </w:rPr>
        <w:t xml:space="preserve"> </w:t>
      </w:r>
      <w:r w:rsidRPr="005C61C3">
        <w:rPr>
          <w:rFonts w:cs="Lucida Sans Unicode"/>
          <w:snapToGrid w:val="0"/>
        </w:rPr>
        <w:t>het hoogste is, in de rangorde als hoogste van die gelijk</w:t>
      </w:r>
      <w:r w:rsidR="006A2C4A" w:rsidRPr="005C61C3">
        <w:rPr>
          <w:rFonts w:cs="Lucida Sans Unicode"/>
          <w:snapToGrid w:val="0"/>
        </w:rPr>
        <w:t xml:space="preserve"> </w:t>
      </w:r>
      <w:r w:rsidRPr="005C61C3">
        <w:rPr>
          <w:rFonts w:cs="Lucida Sans Unicode"/>
          <w:snapToGrid w:val="0"/>
        </w:rPr>
        <w:t xml:space="preserve">geëindigde inschrijvingen geplaatst. Indien vervolgens </w:t>
      </w:r>
      <w:r w:rsidR="000E2AE0" w:rsidRPr="005C61C3">
        <w:rPr>
          <w:rFonts w:cs="Lucida Sans Unicode"/>
          <w:snapToGrid w:val="0"/>
        </w:rPr>
        <w:t xml:space="preserve">het aantal punten </w:t>
      </w:r>
      <w:r w:rsidRPr="005C61C3">
        <w:rPr>
          <w:rFonts w:cs="Lucida Sans Unicode"/>
          <w:snapToGrid w:val="0"/>
        </w:rPr>
        <w:t xml:space="preserve">bij </w:t>
      </w:r>
      <w:r w:rsidR="00E60814" w:rsidRPr="005C61C3">
        <w:rPr>
          <w:rFonts w:cs="Lucida Sans Unicode"/>
          <w:snapToGrid w:val="0"/>
        </w:rPr>
        <w:t>gunningscriterium</w:t>
      </w:r>
      <w:r w:rsidR="00A32938" w:rsidRPr="005C61C3">
        <w:rPr>
          <w:rFonts w:cs="Lucida Sans Unicode"/>
          <w:snapToGrid w:val="0"/>
        </w:rPr>
        <w:t xml:space="preserve"> </w:t>
      </w:r>
      <w:r w:rsidR="00777A00" w:rsidRPr="005C61C3">
        <w:rPr>
          <w:rFonts w:cs="Lucida Sans Unicode"/>
          <w:snapToGrid w:val="0"/>
        </w:rPr>
        <w:t>2</w:t>
      </w:r>
      <w:r w:rsidRPr="005C61C3">
        <w:rPr>
          <w:rFonts w:cs="Lucida Sans Unicode"/>
          <w:snapToGrid w:val="0"/>
        </w:rPr>
        <w:t xml:space="preserve"> van die inschrijvingen ook weer gelijk is, dan bepaalt een loting de plaatsingsvolgorde van de gelijk</w:t>
      </w:r>
      <w:r w:rsidR="006A2C4A" w:rsidRPr="005C61C3">
        <w:rPr>
          <w:rFonts w:cs="Lucida Sans Unicode"/>
          <w:snapToGrid w:val="0"/>
        </w:rPr>
        <w:t xml:space="preserve"> </w:t>
      </w:r>
      <w:r w:rsidRPr="005C61C3">
        <w:rPr>
          <w:rFonts w:cs="Lucida Sans Unicode"/>
          <w:snapToGrid w:val="0"/>
        </w:rPr>
        <w:t>geëindigde inschrijvingen.</w:t>
      </w:r>
    </w:p>
    <w:p w14:paraId="485E9171" w14:textId="77777777" w:rsidR="00482E1A" w:rsidRPr="005C61C3" w:rsidRDefault="00482E1A">
      <w:pPr>
        <w:rPr>
          <w:rFonts w:cs="Lucida Sans Unicode"/>
          <w:snapToGrid w:val="0"/>
        </w:rPr>
      </w:pPr>
    </w:p>
    <w:p w14:paraId="485E9172" w14:textId="77777777" w:rsidR="003C209A" w:rsidRPr="005C61C3" w:rsidRDefault="003C209A">
      <w:pPr>
        <w:rPr>
          <w:rFonts w:cs="Lucida Sans Unicode"/>
          <w:b/>
          <w:snapToGrid w:val="0"/>
        </w:rPr>
      </w:pPr>
      <w:r w:rsidRPr="005C61C3">
        <w:rPr>
          <w:rFonts w:cs="Lucida Sans Unicode"/>
          <w:b/>
          <w:snapToGrid w:val="0"/>
        </w:rPr>
        <w:t xml:space="preserve">Fase 7: </w:t>
      </w:r>
      <w:r w:rsidR="00DB69A0" w:rsidRPr="005C61C3">
        <w:rPr>
          <w:rFonts w:cs="Lucida Sans Unicode"/>
          <w:b/>
          <w:snapToGrid w:val="0"/>
        </w:rPr>
        <w:t>B</w:t>
      </w:r>
      <w:r w:rsidRPr="005C61C3">
        <w:rPr>
          <w:rFonts w:cs="Lucida Sans Unicode"/>
          <w:b/>
          <w:snapToGrid w:val="0"/>
        </w:rPr>
        <w:t>ekendmaking resultaat van de beoordeling</w:t>
      </w:r>
    </w:p>
    <w:p w14:paraId="485E9173" w14:textId="7C1B65A3" w:rsidR="00F13756" w:rsidRPr="005C61C3" w:rsidRDefault="004C014E">
      <w:pPr>
        <w:rPr>
          <w:rFonts w:cs="Lucida Sans Unicode"/>
          <w:strike/>
        </w:rPr>
      </w:pPr>
      <w:r w:rsidRPr="005C61C3">
        <w:rPr>
          <w:rFonts w:cs="Lucida Sans Unicode"/>
        </w:rPr>
        <w:t>De gemeente nodigt d</w:t>
      </w:r>
      <w:r w:rsidR="003C209A" w:rsidRPr="005C61C3">
        <w:rPr>
          <w:rFonts w:cs="Lucida Sans Unicode"/>
        </w:rPr>
        <w:t xml:space="preserve">e inschrijver </w:t>
      </w:r>
      <w:r w:rsidR="00A44518" w:rsidRPr="005C61C3">
        <w:rPr>
          <w:rFonts w:cs="Lucida Sans Unicode"/>
        </w:rPr>
        <w:t>die de uitgekozen inschrijving heeft ingediend</w:t>
      </w:r>
      <w:r w:rsidR="00230B23" w:rsidRPr="005C61C3">
        <w:rPr>
          <w:rFonts w:cs="Lucida Sans Unicode"/>
        </w:rPr>
        <w:t xml:space="preserve"> </w:t>
      </w:r>
      <w:r w:rsidR="003C209A" w:rsidRPr="005C61C3">
        <w:rPr>
          <w:rFonts w:cs="Lucida Sans Unicode"/>
        </w:rPr>
        <w:t xml:space="preserve">uit voor een gesprek over zijn inschrijving, verificatie van gegevens en bespreking van de eventueel te sluiten overeenkomst. </w:t>
      </w:r>
    </w:p>
    <w:p w14:paraId="485E9174" w14:textId="77777777" w:rsidR="00F13756" w:rsidRPr="005C61C3" w:rsidRDefault="00F13756">
      <w:pPr>
        <w:rPr>
          <w:rFonts w:cs="Lucida Sans Unicode"/>
        </w:rPr>
      </w:pPr>
    </w:p>
    <w:p w14:paraId="485E9175" w14:textId="2E23107D" w:rsidR="00F13756" w:rsidRPr="005C61C3" w:rsidRDefault="00F13756">
      <w:pPr>
        <w:rPr>
          <w:rFonts w:cs="Lucida Sans Unicode"/>
          <w:b/>
        </w:rPr>
      </w:pPr>
      <w:r w:rsidRPr="005C61C3">
        <w:rPr>
          <w:rFonts w:cs="Lucida Sans Unicode"/>
          <w:b/>
        </w:rPr>
        <w:t xml:space="preserve">Fase 8: </w:t>
      </w:r>
      <w:r w:rsidR="00DB69A0" w:rsidRPr="005C61C3">
        <w:rPr>
          <w:rFonts w:cs="Lucida Sans Unicode"/>
          <w:b/>
        </w:rPr>
        <w:t>B</w:t>
      </w:r>
      <w:r w:rsidRPr="005C61C3">
        <w:rPr>
          <w:rFonts w:cs="Lucida Sans Unicode"/>
          <w:b/>
        </w:rPr>
        <w:t xml:space="preserve">ezwaar maken tegen de </w:t>
      </w:r>
      <w:r w:rsidR="00E60814" w:rsidRPr="005C61C3">
        <w:rPr>
          <w:rFonts w:cs="Lucida Sans Unicode"/>
          <w:b/>
        </w:rPr>
        <w:t>gunnings</w:t>
      </w:r>
      <w:r w:rsidRPr="005C61C3">
        <w:rPr>
          <w:rFonts w:cs="Lucida Sans Unicode"/>
          <w:b/>
        </w:rPr>
        <w:t>beslissing</w:t>
      </w:r>
    </w:p>
    <w:p w14:paraId="485E9176" w14:textId="3C26B5B5" w:rsidR="003C209A" w:rsidRPr="005C61C3" w:rsidRDefault="003C209A">
      <w:pPr>
        <w:rPr>
          <w:rFonts w:cs="Lucida Sans Unicode"/>
        </w:rPr>
      </w:pPr>
      <w:r w:rsidRPr="005C61C3">
        <w:rPr>
          <w:rFonts w:cs="Lucida Sans Unicode"/>
        </w:rPr>
        <w:t>De inschrijvers die (vooralsnog) niet</w:t>
      </w:r>
      <w:r w:rsidR="00A44518" w:rsidRPr="005C61C3">
        <w:rPr>
          <w:rFonts w:cs="Lucida Sans Unicode"/>
        </w:rPr>
        <w:t xml:space="preserve"> voor gunning van de opdracht</w:t>
      </w:r>
      <w:r w:rsidRPr="005C61C3">
        <w:rPr>
          <w:rFonts w:cs="Lucida Sans Unicode"/>
        </w:rPr>
        <w:t xml:space="preserve"> in aanmerking komen, </w:t>
      </w:r>
      <w:r w:rsidR="006A2C4A" w:rsidRPr="005C61C3">
        <w:rPr>
          <w:rFonts w:cs="Lucida Sans Unicode"/>
        </w:rPr>
        <w:t>hebben een</w:t>
      </w:r>
      <w:r w:rsidR="00A44518" w:rsidRPr="005C61C3">
        <w:rPr>
          <w:rFonts w:cs="Lucida Sans Unicode"/>
        </w:rPr>
        <w:t xml:space="preserve"> bericht </w:t>
      </w:r>
      <w:r w:rsidR="006A2C4A" w:rsidRPr="005C61C3">
        <w:rPr>
          <w:rFonts w:cs="Lucida Sans Unicode"/>
        </w:rPr>
        <w:t xml:space="preserve">ontvangen </w:t>
      </w:r>
      <w:r w:rsidR="00A44518" w:rsidRPr="005C61C3">
        <w:rPr>
          <w:rFonts w:cs="Lucida Sans Unicode"/>
        </w:rPr>
        <w:t>voorzien van motivering</w:t>
      </w:r>
      <w:r w:rsidR="000A3BAA" w:rsidRPr="005C61C3">
        <w:rPr>
          <w:rFonts w:cs="Lucida Sans Unicode"/>
        </w:rPr>
        <w:t xml:space="preserve"> via </w:t>
      </w:r>
      <w:proofErr w:type="spellStart"/>
      <w:r w:rsidR="007C75EC" w:rsidRPr="005C61C3">
        <w:rPr>
          <w:rFonts w:cs="Lucida Sans Unicode"/>
        </w:rPr>
        <w:t>TenderNed</w:t>
      </w:r>
      <w:proofErr w:type="spellEnd"/>
      <w:r w:rsidRPr="005C61C3">
        <w:rPr>
          <w:rFonts w:cs="Lucida Sans Unicode"/>
        </w:rPr>
        <w:t>. Voor deze inschrijvers bestaat de mogelijkheid inlichtingen te vragen en in rechte op te komen tegen dit besluit</w:t>
      </w:r>
      <w:r w:rsidR="00F604C7" w:rsidRPr="005C61C3">
        <w:rPr>
          <w:rFonts w:cs="Lucida Sans Unicode"/>
        </w:rPr>
        <w:t xml:space="preserve"> </w:t>
      </w:r>
      <w:r w:rsidR="000A41E5" w:rsidRPr="005C61C3">
        <w:rPr>
          <w:rFonts w:cs="Lucida Sans Unicode"/>
        </w:rPr>
        <w:t xml:space="preserve">door het aanhangig maken van een procedure in kort geding bij de </w:t>
      </w:r>
      <w:r w:rsidR="002F67BE">
        <w:rPr>
          <w:rFonts w:cs="Lucida Sans Unicode"/>
        </w:rPr>
        <w:t>v</w:t>
      </w:r>
      <w:r w:rsidR="000A41E5" w:rsidRPr="005C61C3">
        <w:rPr>
          <w:rFonts w:cs="Lucida Sans Unicode"/>
        </w:rPr>
        <w:t xml:space="preserve">oorzieningenrechter </w:t>
      </w:r>
      <w:r w:rsidR="001645E1" w:rsidRPr="005C61C3">
        <w:rPr>
          <w:rFonts w:cs="Lucida Sans Unicode"/>
        </w:rPr>
        <w:t>in</w:t>
      </w:r>
      <w:r w:rsidR="000A41E5" w:rsidRPr="005C61C3">
        <w:rPr>
          <w:rFonts w:cs="Lucida Sans Unicode"/>
        </w:rPr>
        <w:t xml:space="preserve"> Utrecht.</w:t>
      </w:r>
      <w:r w:rsidR="000A41E5" w:rsidRPr="005C61C3">
        <w:rPr>
          <w:rFonts w:cs="Lucida Sans Unicode"/>
          <w:color w:val="000000"/>
          <w:szCs w:val="18"/>
        </w:rPr>
        <w:t xml:space="preserve"> </w:t>
      </w:r>
      <w:r w:rsidRPr="005C61C3">
        <w:rPr>
          <w:rFonts w:cs="Lucida Sans Unicode"/>
          <w:szCs w:val="18"/>
        </w:rPr>
        <w:t xml:space="preserve">De termijn hiervoor </w:t>
      </w:r>
      <w:r w:rsidR="00F62DDC" w:rsidRPr="005C61C3">
        <w:rPr>
          <w:rFonts w:cs="Lucida Sans Unicode"/>
          <w:szCs w:val="18"/>
        </w:rPr>
        <w:t>is</w:t>
      </w:r>
      <w:r w:rsidRPr="005C61C3">
        <w:rPr>
          <w:rFonts w:cs="Lucida Sans Unicode"/>
          <w:szCs w:val="18"/>
        </w:rPr>
        <w:t xml:space="preserve"> gesteld op </w:t>
      </w:r>
      <w:r w:rsidR="00F22015" w:rsidRPr="005C61C3">
        <w:rPr>
          <w:rFonts w:cs="Lucida Sans Unicode"/>
          <w:szCs w:val="18"/>
        </w:rPr>
        <w:t>twintig</w:t>
      </w:r>
      <w:r w:rsidR="00A50C74" w:rsidRPr="005C61C3">
        <w:rPr>
          <w:rFonts w:cs="Lucida Sans Unicode"/>
          <w:szCs w:val="18"/>
        </w:rPr>
        <w:t xml:space="preserve"> kalender</w:t>
      </w:r>
      <w:r w:rsidRPr="005C61C3">
        <w:rPr>
          <w:rFonts w:cs="Lucida Sans Unicode"/>
          <w:szCs w:val="18"/>
        </w:rPr>
        <w:t xml:space="preserve">dagen na </w:t>
      </w:r>
      <w:r w:rsidR="00F604C7" w:rsidRPr="005C61C3">
        <w:rPr>
          <w:rFonts w:cs="Lucida Sans Unicode"/>
          <w:szCs w:val="18"/>
        </w:rPr>
        <w:t>de verzenddatum</w:t>
      </w:r>
      <w:r w:rsidRPr="005C61C3">
        <w:rPr>
          <w:rFonts w:cs="Lucida Sans Unicode"/>
          <w:szCs w:val="18"/>
        </w:rPr>
        <w:t xml:space="preserve"> van het</w:t>
      </w:r>
      <w:r w:rsidRPr="005C61C3">
        <w:rPr>
          <w:rFonts w:cs="Lucida Sans Unicode"/>
        </w:rPr>
        <w:t xml:space="preserve"> bericht van afwijzing.</w:t>
      </w:r>
      <w:r w:rsidR="00BB30F3" w:rsidRPr="005C61C3">
        <w:rPr>
          <w:rFonts w:cs="Lucida Sans Unicode"/>
        </w:rPr>
        <w:t xml:space="preserve"> Deze termijn is een vervaltermijn, waarna de inschrijvers niet meer in rechte kunnen opkomen tegen het besluit.</w:t>
      </w:r>
    </w:p>
    <w:p w14:paraId="485E9177" w14:textId="77777777" w:rsidR="00092C64" w:rsidRPr="005C61C3" w:rsidRDefault="00395F85">
      <w:pPr>
        <w:rPr>
          <w:rFonts w:cs="Lucida Sans Unicode"/>
        </w:rPr>
      </w:pPr>
      <w:bookmarkStart w:id="97" w:name="OLE_LINK14"/>
      <w:bookmarkStart w:id="98" w:name="OLE_LINK15"/>
      <w:r w:rsidRPr="005C61C3">
        <w:rPr>
          <w:rFonts w:cs="Lucida Sans Unicode"/>
        </w:rPr>
        <w:t xml:space="preserve">De bovenstaande bezwaartermijn van twintig </w:t>
      </w:r>
      <w:r w:rsidR="00A50C74" w:rsidRPr="005C61C3">
        <w:rPr>
          <w:rFonts w:cs="Lucida Sans Unicode"/>
        </w:rPr>
        <w:t>kalender</w:t>
      </w:r>
      <w:r w:rsidRPr="005C61C3">
        <w:rPr>
          <w:rFonts w:cs="Lucida Sans Unicode"/>
        </w:rPr>
        <w:t xml:space="preserve">dagen geldt ook in het geval de gemeente besluit de aanbesteding te staken. In dit laatste geval gaat de termijn in op het moment dat u </w:t>
      </w:r>
      <w:r w:rsidR="000A3BAA" w:rsidRPr="005C61C3">
        <w:rPr>
          <w:rFonts w:cs="Lucida Sans Unicode"/>
        </w:rPr>
        <w:t xml:space="preserve">via een bericht in </w:t>
      </w:r>
      <w:proofErr w:type="spellStart"/>
      <w:r w:rsidR="007C75EC" w:rsidRPr="005C61C3">
        <w:rPr>
          <w:rFonts w:cs="Lucida Sans Unicode"/>
        </w:rPr>
        <w:t>TenderNed</w:t>
      </w:r>
      <w:proofErr w:type="spellEnd"/>
      <w:r w:rsidRPr="005C61C3">
        <w:rPr>
          <w:rFonts w:cs="Lucida Sans Unicode"/>
        </w:rPr>
        <w:t xml:space="preserve"> </w:t>
      </w:r>
      <w:r w:rsidR="000A3BAA" w:rsidRPr="005C61C3">
        <w:rPr>
          <w:rFonts w:cs="Lucida Sans Unicode"/>
        </w:rPr>
        <w:t xml:space="preserve">hierover </w:t>
      </w:r>
      <w:r w:rsidRPr="005C61C3">
        <w:rPr>
          <w:rFonts w:cs="Lucida Sans Unicode"/>
        </w:rPr>
        <w:t>geïnformeerd bent. Ook hier geldt dat dit een vervaltermijn is.</w:t>
      </w:r>
      <w:bookmarkEnd w:id="97"/>
      <w:bookmarkEnd w:id="98"/>
    </w:p>
    <w:p w14:paraId="485E9178" w14:textId="77777777" w:rsidR="003C209A" w:rsidRPr="005C61C3" w:rsidRDefault="003C209A">
      <w:pPr>
        <w:pStyle w:val="Kop2"/>
        <w:rPr>
          <w:rFonts w:cs="Lucida Sans Unicode"/>
        </w:rPr>
      </w:pPr>
      <w:bookmarkStart w:id="99" w:name="_Toc197228378"/>
      <w:bookmarkStart w:id="100" w:name="_Toc484519994"/>
      <w:r w:rsidRPr="005C61C3">
        <w:rPr>
          <w:rFonts w:cs="Lucida Sans Unicode"/>
        </w:rPr>
        <w:t>Procedure van verificatie, afstemming en contractsluiting</w:t>
      </w:r>
      <w:bookmarkEnd w:id="99"/>
      <w:bookmarkEnd w:id="100"/>
    </w:p>
    <w:p w14:paraId="485E9179" w14:textId="77777777" w:rsidR="00B9247A" w:rsidRPr="005C61C3" w:rsidRDefault="00B9247A" w:rsidP="00B9247A">
      <w:pPr>
        <w:rPr>
          <w:rStyle w:val="Nadruk"/>
          <w:rFonts w:cs="Lucida Sans Unicode"/>
          <w:i w:val="0"/>
          <w:szCs w:val="18"/>
        </w:rPr>
      </w:pPr>
      <w:bookmarkStart w:id="101" w:name="_Toc197228379"/>
      <w:r w:rsidRPr="005C61C3">
        <w:rPr>
          <w:rStyle w:val="Nadruk"/>
          <w:rFonts w:cs="Lucida Sans Unicode"/>
          <w:i w:val="0"/>
          <w:color w:val="000000"/>
          <w:szCs w:val="18"/>
        </w:rPr>
        <w:t xml:space="preserve">Het verwervingsteam stelt ter voorbereiding op de verificatie </w:t>
      </w:r>
      <w:r w:rsidR="00A44518" w:rsidRPr="005C61C3">
        <w:rPr>
          <w:rStyle w:val="Nadruk"/>
          <w:rFonts w:cs="Lucida Sans Unicode"/>
          <w:i w:val="0"/>
          <w:color w:val="000000"/>
          <w:szCs w:val="18"/>
        </w:rPr>
        <w:t xml:space="preserve">van de uitgekozen inschrijving </w:t>
      </w:r>
      <w:r w:rsidRPr="005C61C3">
        <w:rPr>
          <w:rStyle w:val="Nadruk"/>
          <w:rFonts w:cs="Lucida Sans Unicode"/>
          <w:i w:val="0"/>
          <w:color w:val="000000"/>
          <w:szCs w:val="18"/>
        </w:rPr>
        <w:t>vast op welke</w:t>
      </w:r>
      <w:r w:rsidR="00A44518" w:rsidRPr="005C61C3">
        <w:rPr>
          <w:rStyle w:val="Nadruk"/>
          <w:rFonts w:cs="Lucida Sans Unicode"/>
          <w:i w:val="0"/>
          <w:color w:val="000000"/>
          <w:szCs w:val="18"/>
        </w:rPr>
        <w:t xml:space="preserve"> in of bij die inschrijving</w:t>
      </w:r>
      <w:r w:rsidRPr="005C61C3">
        <w:rPr>
          <w:rStyle w:val="Nadruk"/>
          <w:rFonts w:cs="Lucida Sans Unicode"/>
          <w:i w:val="0"/>
          <w:color w:val="000000"/>
          <w:szCs w:val="18"/>
        </w:rPr>
        <w:t xml:space="preserve"> geleverde informatie geverifieerd moet worden, </w:t>
      </w:r>
      <w:r w:rsidR="00A44518" w:rsidRPr="005C61C3">
        <w:rPr>
          <w:rStyle w:val="Nadruk"/>
          <w:rFonts w:cs="Lucida Sans Unicode"/>
          <w:i w:val="0"/>
          <w:color w:val="000000"/>
          <w:szCs w:val="18"/>
        </w:rPr>
        <w:t>dan wel</w:t>
      </w:r>
      <w:r w:rsidRPr="005C61C3">
        <w:rPr>
          <w:rStyle w:val="Nadruk"/>
          <w:rFonts w:cs="Lucida Sans Unicode"/>
          <w:i w:val="0"/>
          <w:color w:val="000000"/>
          <w:szCs w:val="18"/>
        </w:rPr>
        <w:t xml:space="preserve"> welke documenten of nadere informatie de inschrijver </w:t>
      </w:r>
      <w:r w:rsidR="00DF4E03" w:rsidRPr="005C61C3">
        <w:rPr>
          <w:rStyle w:val="Nadruk"/>
          <w:rFonts w:cs="Lucida Sans Unicode"/>
          <w:i w:val="0"/>
          <w:color w:val="000000"/>
          <w:szCs w:val="18"/>
        </w:rPr>
        <w:t>alsnog moet overleggen</w:t>
      </w:r>
      <w:r w:rsidRPr="005C61C3">
        <w:rPr>
          <w:rStyle w:val="Nadruk"/>
          <w:rFonts w:cs="Lucida Sans Unicode"/>
          <w:i w:val="0"/>
          <w:color w:val="000000"/>
          <w:szCs w:val="18"/>
        </w:rPr>
        <w:t xml:space="preserve">. Tevens </w:t>
      </w:r>
      <w:r w:rsidR="00DF4E03" w:rsidRPr="005C61C3">
        <w:rPr>
          <w:rStyle w:val="Nadruk"/>
          <w:rFonts w:cs="Lucida Sans Unicode"/>
          <w:i w:val="0"/>
          <w:color w:val="000000"/>
          <w:szCs w:val="18"/>
        </w:rPr>
        <w:t>stelt het  verwervingsteam vast</w:t>
      </w:r>
      <w:r w:rsidRPr="005C61C3">
        <w:rPr>
          <w:rStyle w:val="Nadruk"/>
          <w:rFonts w:cs="Lucida Sans Unicode"/>
          <w:i w:val="0"/>
          <w:color w:val="000000"/>
          <w:szCs w:val="18"/>
        </w:rPr>
        <w:t xml:space="preserve"> welke vragen nog opheldering behoeven en welke punten </w:t>
      </w:r>
      <w:r w:rsidR="00DF4E03" w:rsidRPr="005C61C3">
        <w:rPr>
          <w:rStyle w:val="Nadruk"/>
          <w:rFonts w:cs="Lucida Sans Unicode"/>
          <w:i w:val="0"/>
          <w:color w:val="000000"/>
          <w:szCs w:val="18"/>
        </w:rPr>
        <w:t xml:space="preserve">partijen </w:t>
      </w:r>
      <w:r w:rsidRPr="005C61C3">
        <w:rPr>
          <w:rStyle w:val="Nadruk"/>
          <w:rFonts w:cs="Lucida Sans Unicode"/>
          <w:i w:val="0"/>
          <w:color w:val="000000"/>
          <w:szCs w:val="18"/>
        </w:rPr>
        <w:t xml:space="preserve">nog </w:t>
      </w:r>
      <w:r w:rsidR="00DF4E03" w:rsidRPr="005C61C3">
        <w:rPr>
          <w:rStyle w:val="Nadruk"/>
          <w:rFonts w:cs="Lucida Sans Unicode"/>
          <w:i w:val="0"/>
          <w:color w:val="000000"/>
          <w:szCs w:val="18"/>
        </w:rPr>
        <w:t>onderling moeten afstemmen</w:t>
      </w:r>
      <w:r w:rsidRPr="005C61C3">
        <w:rPr>
          <w:rStyle w:val="Nadruk"/>
          <w:rFonts w:cs="Lucida Sans Unicode"/>
          <w:i w:val="0"/>
          <w:color w:val="000000"/>
          <w:szCs w:val="18"/>
        </w:rPr>
        <w:t xml:space="preserve">, kortom op welke punten in de verificatiebespreking nog nader ingegaan moet worden. </w:t>
      </w:r>
    </w:p>
    <w:p w14:paraId="485E917A" w14:textId="77777777" w:rsidR="00B9247A" w:rsidRPr="005C61C3" w:rsidRDefault="00B9247A" w:rsidP="00B9247A">
      <w:pPr>
        <w:rPr>
          <w:rFonts w:cs="Lucida Sans Unicode"/>
          <w:szCs w:val="18"/>
        </w:rPr>
      </w:pPr>
    </w:p>
    <w:p w14:paraId="485E917B" w14:textId="52BB4688" w:rsidR="00B9247A" w:rsidRPr="005C61C3" w:rsidRDefault="00B9247A" w:rsidP="00B9247A">
      <w:pPr>
        <w:spacing w:after="240"/>
        <w:rPr>
          <w:rStyle w:val="Nadruk"/>
          <w:rFonts w:cs="Lucida Sans Unicode"/>
          <w:i w:val="0"/>
          <w:color w:val="000000"/>
          <w:szCs w:val="18"/>
        </w:rPr>
      </w:pPr>
      <w:r w:rsidRPr="005C61C3">
        <w:rPr>
          <w:rStyle w:val="Nadruk"/>
          <w:rFonts w:cs="Lucida Sans Unicode"/>
          <w:i w:val="0"/>
          <w:color w:val="000000"/>
          <w:szCs w:val="18"/>
        </w:rPr>
        <w:t xml:space="preserve">Blijkt tijdens de bespreking dat de inschrijving onjuiste informatie </w:t>
      </w:r>
      <w:r w:rsidR="00B46F22" w:rsidRPr="005C61C3">
        <w:rPr>
          <w:rStyle w:val="Nadruk"/>
          <w:rFonts w:cs="Lucida Sans Unicode"/>
          <w:i w:val="0"/>
          <w:color w:val="000000"/>
          <w:szCs w:val="18"/>
        </w:rPr>
        <w:t xml:space="preserve">bevat </w:t>
      </w:r>
      <w:r w:rsidRPr="005C61C3">
        <w:rPr>
          <w:rStyle w:val="Nadruk"/>
          <w:rFonts w:cs="Lucida Sans Unicode"/>
          <w:i w:val="0"/>
          <w:color w:val="000000"/>
          <w:szCs w:val="18"/>
        </w:rPr>
        <w:t>of dat op andere punten onoverkomelijke bezwaren bestaan</w:t>
      </w:r>
      <w:r w:rsidR="00A44518" w:rsidRPr="005C61C3">
        <w:rPr>
          <w:rStyle w:val="Nadruk"/>
          <w:rFonts w:cs="Lucida Sans Unicode"/>
          <w:i w:val="0"/>
          <w:color w:val="000000"/>
          <w:szCs w:val="18"/>
        </w:rPr>
        <w:t xml:space="preserve"> tegen de uitgekozen inschrijving</w:t>
      </w:r>
      <w:r w:rsidRPr="005C61C3">
        <w:rPr>
          <w:rStyle w:val="Nadruk"/>
          <w:rFonts w:cs="Lucida Sans Unicode"/>
          <w:i w:val="0"/>
          <w:color w:val="000000"/>
          <w:szCs w:val="18"/>
        </w:rPr>
        <w:t xml:space="preserve">, dan zal de </w:t>
      </w:r>
      <w:r w:rsidR="00B46F22" w:rsidRPr="005C61C3">
        <w:rPr>
          <w:rStyle w:val="Nadruk"/>
          <w:rFonts w:cs="Lucida Sans Unicode"/>
          <w:i w:val="0"/>
          <w:color w:val="000000"/>
          <w:szCs w:val="18"/>
        </w:rPr>
        <w:t>gemeente de betreffende inschrijving</w:t>
      </w:r>
      <w:r w:rsidRPr="005C61C3">
        <w:rPr>
          <w:rStyle w:val="Nadruk"/>
          <w:rFonts w:cs="Lucida Sans Unicode"/>
          <w:i w:val="0"/>
          <w:color w:val="000000"/>
          <w:szCs w:val="18"/>
        </w:rPr>
        <w:t xml:space="preserve"> alsnog</w:t>
      </w:r>
      <w:r w:rsidR="00B46F22" w:rsidRPr="005C61C3">
        <w:rPr>
          <w:rStyle w:val="Nadruk"/>
          <w:rFonts w:cs="Lucida Sans Unicode"/>
          <w:i w:val="0"/>
          <w:color w:val="000000"/>
          <w:szCs w:val="18"/>
        </w:rPr>
        <w:t xml:space="preserve"> afwijzen</w:t>
      </w:r>
      <w:r w:rsidRPr="005C61C3">
        <w:rPr>
          <w:rStyle w:val="Nadruk"/>
          <w:rFonts w:cs="Lucida Sans Unicode"/>
          <w:i w:val="0"/>
          <w:color w:val="000000"/>
          <w:szCs w:val="18"/>
        </w:rPr>
        <w:t>. Ook kan blijken dat geen overeenstemming kan worden bereikt over de te sluiten</w:t>
      </w:r>
      <w:r w:rsidRPr="005C61C3">
        <w:rPr>
          <w:rStyle w:val="Nadruk"/>
          <w:rFonts w:cs="Lucida Sans Unicode"/>
          <w:i w:val="0"/>
          <w:szCs w:val="18"/>
        </w:rPr>
        <w:t xml:space="preserve"> </w:t>
      </w:r>
      <w:r w:rsidR="00E64899" w:rsidRPr="005C61C3">
        <w:rPr>
          <w:rFonts w:cs="Lucida Sans Unicode"/>
        </w:rPr>
        <w:t>raam</w:t>
      </w:r>
      <w:r w:rsidRPr="005C61C3">
        <w:rPr>
          <w:rStyle w:val="Nadruk"/>
          <w:rFonts w:cs="Lucida Sans Unicode"/>
          <w:i w:val="0"/>
          <w:szCs w:val="18"/>
        </w:rPr>
        <w:t>overe</w:t>
      </w:r>
      <w:r w:rsidRPr="005C61C3">
        <w:rPr>
          <w:rStyle w:val="Nadruk"/>
          <w:rFonts w:cs="Lucida Sans Unicode"/>
          <w:i w:val="0"/>
          <w:color w:val="000000"/>
          <w:szCs w:val="18"/>
        </w:rPr>
        <w:t>enkomst. Gevallen als deze zullen de volgende consequenties hebben:</w:t>
      </w:r>
    </w:p>
    <w:p w14:paraId="485E917C" w14:textId="77777777" w:rsidR="00B9247A" w:rsidRPr="005C61C3" w:rsidRDefault="00B9247A" w:rsidP="00B9247A">
      <w:pPr>
        <w:numPr>
          <w:ilvl w:val="0"/>
          <w:numId w:val="27"/>
        </w:numPr>
        <w:spacing w:after="240"/>
        <w:rPr>
          <w:rStyle w:val="Nadruk"/>
          <w:rFonts w:cs="Lucida Sans Unicode"/>
          <w:i w:val="0"/>
          <w:color w:val="000000"/>
          <w:szCs w:val="18"/>
        </w:rPr>
      </w:pPr>
      <w:r w:rsidRPr="005C61C3">
        <w:rPr>
          <w:rStyle w:val="Nadruk"/>
          <w:rFonts w:cs="Lucida Sans Unicode"/>
          <w:i w:val="0"/>
          <w:color w:val="000000"/>
          <w:szCs w:val="18"/>
        </w:rPr>
        <w:t xml:space="preserve">In </w:t>
      </w:r>
      <w:r w:rsidR="00732DE1" w:rsidRPr="005C61C3">
        <w:rPr>
          <w:rStyle w:val="Nadruk"/>
          <w:rFonts w:cs="Lucida Sans Unicode"/>
          <w:i w:val="0"/>
          <w:color w:val="000000"/>
          <w:szCs w:val="18"/>
        </w:rPr>
        <w:t xml:space="preserve">het </w:t>
      </w:r>
      <w:r w:rsidRPr="005C61C3">
        <w:rPr>
          <w:rStyle w:val="Nadruk"/>
          <w:rFonts w:cs="Lucida Sans Unicode"/>
          <w:i w:val="0"/>
          <w:color w:val="000000"/>
          <w:szCs w:val="18"/>
        </w:rPr>
        <w:t>geval</w:t>
      </w:r>
      <w:r w:rsidR="00732DE1" w:rsidRPr="005C61C3">
        <w:rPr>
          <w:rStyle w:val="Nadruk"/>
          <w:rFonts w:cs="Lucida Sans Unicode"/>
          <w:i w:val="0"/>
          <w:color w:val="000000"/>
          <w:szCs w:val="18"/>
        </w:rPr>
        <w:t xml:space="preserve"> dat</w:t>
      </w:r>
      <w:r w:rsidRPr="005C61C3">
        <w:rPr>
          <w:rStyle w:val="Nadruk"/>
          <w:rFonts w:cs="Lucida Sans Unicode"/>
          <w:i w:val="0"/>
          <w:color w:val="000000"/>
          <w:szCs w:val="18"/>
        </w:rPr>
        <w:t xml:space="preserve"> blijkt </w:t>
      </w:r>
      <w:r w:rsidR="001E776A" w:rsidRPr="005C61C3">
        <w:rPr>
          <w:rStyle w:val="Nadruk"/>
          <w:rFonts w:cs="Lucida Sans Unicode"/>
          <w:i w:val="0"/>
          <w:color w:val="000000"/>
          <w:szCs w:val="18"/>
        </w:rPr>
        <w:t xml:space="preserve">dat de gemeente </w:t>
      </w:r>
      <w:r w:rsidRPr="005C61C3">
        <w:rPr>
          <w:rStyle w:val="Nadruk"/>
          <w:rFonts w:cs="Lucida Sans Unicode"/>
          <w:i w:val="0"/>
          <w:color w:val="000000"/>
          <w:szCs w:val="18"/>
        </w:rPr>
        <w:t xml:space="preserve">dat een inschrijving </w:t>
      </w:r>
      <w:r w:rsidR="001E776A" w:rsidRPr="005C61C3">
        <w:rPr>
          <w:rStyle w:val="Nadruk"/>
          <w:rFonts w:cs="Lucida Sans Unicode"/>
          <w:i w:val="0"/>
          <w:color w:val="000000"/>
          <w:szCs w:val="18"/>
        </w:rPr>
        <w:t>wegens onregelmatigheid of onaanvaardbaarheid van de desbetreffende inschrijving had moeten afwijzen, maar dit niet heeft gedaan, zal de gemeente in dat geval besluiten</w:t>
      </w:r>
      <w:r w:rsidRPr="005C61C3">
        <w:rPr>
          <w:rStyle w:val="Nadruk"/>
          <w:rFonts w:cs="Lucida Sans Unicode"/>
          <w:i w:val="0"/>
          <w:color w:val="000000"/>
          <w:szCs w:val="18"/>
        </w:rPr>
        <w:t xml:space="preserve"> de procedure uit 3.</w:t>
      </w:r>
      <w:r w:rsidRPr="005C61C3">
        <w:rPr>
          <w:rStyle w:val="Nadruk"/>
          <w:rFonts w:cs="Lucida Sans Unicode"/>
          <w:i w:val="0"/>
          <w:szCs w:val="18"/>
        </w:rPr>
        <w:t>1 opnieuw te doen</w:t>
      </w:r>
      <w:r w:rsidRPr="005C61C3">
        <w:rPr>
          <w:rStyle w:val="Nadruk"/>
          <w:rFonts w:cs="Lucida Sans Unicode"/>
          <w:i w:val="0"/>
          <w:color w:val="000000"/>
          <w:szCs w:val="18"/>
        </w:rPr>
        <w:t xml:space="preserve"> (met de inschrijvers die niet reeds eerder af zijn gevallen in fase </w:t>
      </w:r>
      <w:r w:rsidR="008D7318" w:rsidRPr="005C61C3">
        <w:rPr>
          <w:rStyle w:val="Nadruk"/>
          <w:rFonts w:cs="Lucida Sans Unicode"/>
          <w:i w:val="0"/>
          <w:color w:val="000000"/>
          <w:szCs w:val="18"/>
        </w:rPr>
        <w:t>1of 2</w:t>
      </w:r>
      <w:r w:rsidRPr="005C61C3">
        <w:rPr>
          <w:rStyle w:val="Nadruk"/>
          <w:rFonts w:cs="Lucida Sans Unicode"/>
          <w:i w:val="0"/>
          <w:color w:val="000000"/>
          <w:szCs w:val="18"/>
        </w:rPr>
        <w:t xml:space="preserve"> en zonder de alsnog </w:t>
      </w:r>
      <w:r w:rsidR="001E776A" w:rsidRPr="005C61C3">
        <w:rPr>
          <w:rStyle w:val="Nadruk"/>
          <w:rFonts w:cs="Lucida Sans Unicode"/>
          <w:i w:val="0"/>
          <w:color w:val="000000"/>
          <w:szCs w:val="18"/>
        </w:rPr>
        <w:t>afgewezen</w:t>
      </w:r>
      <w:r w:rsidRPr="005C61C3">
        <w:rPr>
          <w:rStyle w:val="Nadruk"/>
          <w:rFonts w:cs="Lucida Sans Unicode"/>
          <w:i w:val="0"/>
          <w:strike/>
          <w:color w:val="000000"/>
          <w:szCs w:val="18"/>
        </w:rPr>
        <w:t xml:space="preserve"> </w:t>
      </w:r>
      <w:r w:rsidRPr="005C61C3">
        <w:rPr>
          <w:rStyle w:val="Nadruk"/>
          <w:rFonts w:cs="Lucida Sans Unicode"/>
          <w:i w:val="0"/>
          <w:color w:val="000000"/>
          <w:szCs w:val="18"/>
        </w:rPr>
        <w:t xml:space="preserve">inschrijving), </w:t>
      </w:r>
    </w:p>
    <w:p w14:paraId="485E917D" w14:textId="673431CB" w:rsidR="001E776A" w:rsidRPr="005C61C3" w:rsidRDefault="001E776A" w:rsidP="001E776A">
      <w:pPr>
        <w:numPr>
          <w:ilvl w:val="0"/>
          <w:numId w:val="27"/>
        </w:numPr>
        <w:spacing w:after="240"/>
        <w:rPr>
          <w:rStyle w:val="Nadruk"/>
          <w:rFonts w:cs="Lucida Sans Unicode"/>
          <w:i w:val="0"/>
          <w:color w:val="000000"/>
          <w:szCs w:val="18"/>
        </w:rPr>
      </w:pPr>
      <w:r w:rsidRPr="005C61C3">
        <w:rPr>
          <w:rStyle w:val="Nadruk"/>
          <w:rFonts w:cs="Lucida Sans Unicode"/>
          <w:i w:val="0"/>
          <w:color w:val="000000"/>
          <w:szCs w:val="18"/>
        </w:rPr>
        <w:t>In geval van de gemeente de uitgekozen inschrijving om een andere reden afwijst, zal zij een bespreking met de als tweede geëindigde inschrijver beleggen</w:t>
      </w:r>
      <w:r w:rsidR="003F09A7">
        <w:rPr>
          <w:rStyle w:val="Nadruk"/>
          <w:rFonts w:cs="Lucida Sans Unicode"/>
          <w:i w:val="0"/>
          <w:color w:val="000000"/>
          <w:szCs w:val="18"/>
        </w:rPr>
        <w:t xml:space="preserve"> en indien tweede geëindigde inschrijver afgewezen wordt de volgende enz.</w:t>
      </w:r>
      <w:r w:rsidRPr="005C61C3">
        <w:rPr>
          <w:rStyle w:val="Nadruk"/>
          <w:rFonts w:cs="Lucida Sans Unicode"/>
          <w:i w:val="0"/>
          <w:color w:val="000000"/>
          <w:szCs w:val="18"/>
        </w:rPr>
        <w:t xml:space="preserve">. </w:t>
      </w:r>
    </w:p>
    <w:p w14:paraId="485E917E" w14:textId="77777777" w:rsidR="00B9247A" w:rsidRPr="005C61C3" w:rsidRDefault="00B9247A" w:rsidP="00B9247A">
      <w:pPr>
        <w:rPr>
          <w:rFonts w:cs="Lucida Sans Unicode"/>
          <w:color w:val="000000"/>
          <w:szCs w:val="18"/>
        </w:rPr>
      </w:pPr>
      <w:r w:rsidRPr="005C61C3">
        <w:rPr>
          <w:rStyle w:val="Nadruk"/>
          <w:rFonts w:cs="Lucida Sans Unicode"/>
          <w:i w:val="0"/>
          <w:color w:val="000000"/>
          <w:szCs w:val="18"/>
        </w:rPr>
        <w:t>Geen van deze opties sluit de mogelijkheid voor de gemeente uit om te beslissen de gehele procedure te stoppen.</w:t>
      </w:r>
    </w:p>
    <w:bookmarkEnd w:id="95"/>
    <w:bookmarkEnd w:id="96"/>
    <w:bookmarkEnd w:id="101"/>
    <w:p w14:paraId="485E917F" w14:textId="77777777" w:rsidR="00092C64" w:rsidRPr="005C61C3" w:rsidRDefault="00092C64" w:rsidP="00092C64">
      <w:pPr>
        <w:rPr>
          <w:rFonts w:cs="Lucida Sans Unicode"/>
        </w:rPr>
      </w:pPr>
    </w:p>
    <w:sectPr w:rsidR="00092C64" w:rsidRPr="005C61C3">
      <w:headerReference w:type="even" r:id="rId20"/>
      <w:headerReference w:type="default" r:id="rId21"/>
      <w:footerReference w:type="default" r:id="rId22"/>
      <w:headerReference w:type="first" r:id="rId23"/>
      <w:footerReference w:type="first" r:id="rId24"/>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E91A3" w14:textId="77777777" w:rsidR="000323C1" w:rsidRDefault="000323C1">
      <w:r>
        <w:separator/>
      </w:r>
    </w:p>
    <w:p w14:paraId="485E91A4" w14:textId="77777777" w:rsidR="000323C1" w:rsidRDefault="000323C1"/>
  </w:endnote>
  <w:endnote w:type="continuationSeparator" w:id="0">
    <w:p w14:paraId="485E91A5" w14:textId="77777777" w:rsidR="000323C1" w:rsidRDefault="000323C1">
      <w:r>
        <w:continuationSeparator/>
      </w:r>
    </w:p>
    <w:p w14:paraId="485E91A6" w14:textId="77777777" w:rsidR="000323C1" w:rsidRDefault="00032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Ve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7" w14:textId="362E6BB2" w:rsidR="000323C1" w:rsidRPr="00512D78" w:rsidRDefault="000323C1" w:rsidP="00512D78">
    <w:pPr>
      <w:rPr>
        <w:sz w:val="14"/>
      </w:rPr>
    </w:pPr>
    <w:r w:rsidRPr="00CF6302">
      <w:rPr>
        <w:sz w:val="14"/>
      </w:rPr>
      <w:t xml:space="preserve">Bronversie: </w:t>
    </w:r>
    <w:r w:rsidRPr="003A1691">
      <w:rPr>
        <w:sz w:val="14"/>
      </w:rPr>
      <w:fldChar w:fldCharType="begin"/>
    </w:r>
    <w:r w:rsidRPr="003A1691">
      <w:rPr>
        <w:sz w:val="14"/>
      </w:rPr>
      <w:instrText xml:space="preserve"> DOCPROPERTY  Category  \* MERGEFORMAT </w:instrText>
    </w:r>
    <w:r w:rsidRPr="003A1691">
      <w:rPr>
        <w:sz w:val="14"/>
      </w:rPr>
      <w:fldChar w:fldCharType="separate"/>
    </w:r>
    <w:r>
      <w:rPr>
        <w:sz w:val="14"/>
      </w:rPr>
      <w:t xml:space="preserve">Inschrijvingsleidraad openbaar EMVI  </w:t>
    </w:r>
    <w:proofErr w:type="spellStart"/>
    <w:r>
      <w:rPr>
        <w:sz w:val="14"/>
      </w:rPr>
      <w:t>vs</w:t>
    </w:r>
    <w:proofErr w:type="spellEnd"/>
    <w:r>
      <w:rPr>
        <w:sz w:val="14"/>
      </w:rPr>
      <w:t xml:space="preserve"> 2.1, 20171130</w:t>
    </w:r>
    <w:r w:rsidRPr="003A1691">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A" w14:textId="5381BC6D" w:rsidR="000323C1" w:rsidRPr="0023128B" w:rsidRDefault="000323C1" w:rsidP="0023128B">
    <w:pPr>
      <w:pStyle w:val="Voettekst"/>
    </w:pPr>
    <w:r>
      <w:t>Gemeente Utrecht</w:t>
    </w:r>
    <w:r w:rsidRPr="0023128B">
      <w:tab/>
      <w:t xml:space="preserve">pagina </w:t>
    </w:r>
    <w:r w:rsidRPr="0023128B">
      <w:fldChar w:fldCharType="begin"/>
    </w:r>
    <w:r w:rsidRPr="0023128B">
      <w:instrText xml:space="preserve"> PAGE </w:instrText>
    </w:r>
    <w:r w:rsidRPr="0023128B">
      <w:fldChar w:fldCharType="separate"/>
    </w:r>
    <w:r w:rsidR="00AA4DBF">
      <w:rPr>
        <w:noProof/>
      </w:rPr>
      <w:t>2</w:t>
    </w:r>
    <w:r w:rsidRPr="0023128B">
      <w:fldChar w:fldCharType="end"/>
    </w:r>
    <w:r w:rsidRPr="0023128B">
      <w:t xml:space="preserve"> van </w:t>
    </w:r>
    <w:r w:rsidR="00AA4DBF">
      <w:fldChar w:fldCharType="begin"/>
    </w:r>
    <w:r w:rsidR="00AA4DBF">
      <w:instrText xml:space="preserve"> NUMPAGES </w:instrText>
    </w:r>
    <w:r w:rsidR="00AA4DBF">
      <w:fldChar w:fldCharType="separate"/>
    </w:r>
    <w:r w:rsidR="00AA4DBF">
      <w:rPr>
        <w:noProof/>
      </w:rPr>
      <w:t>14</w:t>
    </w:r>
    <w:r w:rsidR="00AA4DBF">
      <w:rPr>
        <w:noProof/>
      </w:rPr>
      <w:fldChar w:fldCharType="end"/>
    </w:r>
  </w:p>
  <w:p w14:paraId="485E91AB" w14:textId="2345DFE9" w:rsidR="000323C1" w:rsidRDefault="000323C1">
    <w:pPr>
      <w:pStyle w:val="Voettekst"/>
    </w:pPr>
    <w:r w:rsidRPr="0022664B">
      <w:t xml:space="preserve">Inschrijvingsleidraad </w:t>
    </w:r>
    <w:r>
      <w:t>Leegstandsbeheer Gemeente Utrecht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D" w14:textId="77777777" w:rsidR="000323C1" w:rsidRDefault="000323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E919F" w14:textId="77777777" w:rsidR="000323C1" w:rsidRDefault="000323C1">
      <w:r>
        <w:separator/>
      </w:r>
    </w:p>
    <w:p w14:paraId="485E91A0" w14:textId="77777777" w:rsidR="000323C1" w:rsidRDefault="000323C1"/>
  </w:footnote>
  <w:footnote w:type="continuationSeparator" w:id="0">
    <w:p w14:paraId="485E91A1" w14:textId="77777777" w:rsidR="000323C1" w:rsidRDefault="000323C1">
      <w:r>
        <w:continuationSeparator/>
      </w:r>
    </w:p>
    <w:p w14:paraId="485E91A2" w14:textId="77777777" w:rsidR="000323C1" w:rsidRDefault="000323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8" w14:textId="77777777" w:rsidR="000323C1" w:rsidRDefault="000323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9" w14:textId="77777777" w:rsidR="000323C1" w:rsidRDefault="000323C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91AC" w14:textId="77777777" w:rsidR="000323C1" w:rsidRDefault="000323C1">
    <w:pPr>
      <w:pStyle w:val="Koptekst"/>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ADE67D0"/>
    <w:lvl w:ilvl="0">
      <w:start w:val="1"/>
      <w:numFmt w:val="decimal"/>
      <w:lvlText w:val="%1."/>
      <w:lvlJc w:val="left"/>
      <w:pPr>
        <w:tabs>
          <w:tab w:val="num" w:pos="360"/>
        </w:tabs>
        <w:ind w:left="360" w:hanging="360"/>
      </w:pPr>
    </w:lvl>
  </w:abstractNum>
  <w:abstractNum w:abstractNumId="1">
    <w:nsid w:val="00D40566"/>
    <w:multiLevelType w:val="hybridMultilevel"/>
    <w:tmpl w:val="854AF6CC"/>
    <w:lvl w:ilvl="0" w:tplc="57D86008">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39231C"/>
    <w:multiLevelType w:val="hybridMultilevel"/>
    <w:tmpl w:val="68C4A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B5975AA"/>
    <w:multiLevelType w:val="singleLevel"/>
    <w:tmpl w:val="1682BE00"/>
    <w:lvl w:ilvl="0">
      <w:start w:val="1"/>
      <w:numFmt w:val="bullet"/>
      <w:pStyle w:val="Lijstvoortzetting"/>
      <w:lvlText w:val=""/>
      <w:lvlJc w:val="left"/>
      <w:pPr>
        <w:tabs>
          <w:tab w:val="num" w:pos="360"/>
        </w:tabs>
        <w:ind w:left="284" w:hanging="284"/>
      </w:pPr>
      <w:rPr>
        <w:rFonts w:ascii="Symbol" w:hAnsi="Symbol" w:hint="default"/>
      </w:rPr>
    </w:lvl>
  </w:abstractNum>
  <w:abstractNum w:abstractNumId="4">
    <w:nsid w:val="0C69475F"/>
    <w:multiLevelType w:val="hybridMultilevel"/>
    <w:tmpl w:val="8F9AA084"/>
    <w:lvl w:ilvl="0" w:tplc="6A5007D6">
      <w:start w:val="4"/>
      <w:numFmt w:val="bullet"/>
      <w:lvlText w:val="•"/>
      <w:lvlJc w:val="left"/>
      <w:pPr>
        <w:tabs>
          <w:tab w:val="num" w:pos="1305"/>
        </w:tabs>
        <w:ind w:left="1305" w:hanging="454"/>
      </w:pPr>
      <w:rPr>
        <w:rFonts w:ascii="Lucida Sans Unicode" w:hAnsi="Lucida Sans Unicode" w:hint="default"/>
        <w:b w:val="0"/>
        <w:i w:val="0"/>
        <w:sz w:val="18"/>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5">
    <w:nsid w:val="13B42529"/>
    <w:multiLevelType w:val="singleLevel"/>
    <w:tmpl w:val="9BC69532"/>
    <w:lvl w:ilvl="0">
      <w:start w:val="2"/>
      <w:numFmt w:val="bullet"/>
      <w:lvlText w:val="-"/>
      <w:lvlJc w:val="left"/>
      <w:pPr>
        <w:tabs>
          <w:tab w:val="num" w:pos="1068"/>
        </w:tabs>
        <w:ind w:left="1068" w:hanging="360"/>
      </w:pPr>
      <w:rPr>
        <w:rFonts w:ascii="Times New Roman" w:hAnsi="Times New Roman" w:hint="default"/>
      </w:rPr>
    </w:lvl>
  </w:abstractNum>
  <w:abstractNum w:abstractNumId="6">
    <w:nsid w:val="18AF2DC0"/>
    <w:multiLevelType w:val="hybridMultilevel"/>
    <w:tmpl w:val="C0921F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1B67007E"/>
    <w:multiLevelType w:val="hybridMultilevel"/>
    <w:tmpl w:val="F00CA8FE"/>
    <w:lvl w:ilvl="0" w:tplc="4BF6B07C">
      <w:numFmt w:val="bullet"/>
      <w:lvlText w:val="-"/>
      <w:lvlJc w:val="left"/>
      <w:pPr>
        <w:ind w:left="360" w:hanging="360"/>
      </w:pPr>
      <w:rPr>
        <w:rFonts w:ascii="Lucida Sans Unicode" w:eastAsia="Times New Roman" w:hAnsi="Lucida Sans Unicode" w:cs="Lucida Sans Unicode"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8A216ED"/>
    <w:multiLevelType w:val="singleLevel"/>
    <w:tmpl w:val="903AA00A"/>
    <w:lvl w:ilvl="0">
      <w:start w:val="1"/>
      <w:numFmt w:val="bullet"/>
      <w:lvlText w:val=""/>
      <w:lvlJc w:val="left"/>
      <w:pPr>
        <w:tabs>
          <w:tab w:val="num" w:pos="360"/>
        </w:tabs>
        <w:ind w:left="360" w:hanging="360"/>
      </w:pPr>
      <w:rPr>
        <w:rFonts w:ascii="Symbol" w:hAnsi="Symbol" w:hint="default"/>
      </w:rPr>
    </w:lvl>
  </w:abstractNum>
  <w:abstractNum w:abstractNumId="9">
    <w:nsid w:val="2A7170AD"/>
    <w:multiLevelType w:val="hybridMultilevel"/>
    <w:tmpl w:val="8162EEC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DDE67DC"/>
    <w:multiLevelType w:val="singleLevel"/>
    <w:tmpl w:val="DC8A2392"/>
    <w:lvl w:ilvl="0">
      <w:start w:val="1"/>
      <w:numFmt w:val="decimal"/>
      <w:pStyle w:val="Wensen"/>
      <w:lvlText w:val="Wens %1"/>
      <w:lvlJc w:val="left"/>
      <w:pPr>
        <w:tabs>
          <w:tab w:val="num" w:pos="851"/>
        </w:tabs>
        <w:ind w:left="851" w:hanging="851"/>
      </w:pPr>
      <w:rPr>
        <w:rFonts w:ascii="Lucida Sans Unicode" w:hAnsi="Lucida Sans Unicode" w:hint="default"/>
        <w:b/>
        <w:bCs/>
        <w:i w:val="0"/>
        <w:color w:val="auto"/>
        <w:sz w:val="18"/>
      </w:rPr>
    </w:lvl>
  </w:abstractNum>
  <w:abstractNum w:abstractNumId="11">
    <w:nsid w:val="2E95351A"/>
    <w:multiLevelType w:val="hybridMultilevel"/>
    <w:tmpl w:val="62B0738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34584863"/>
    <w:multiLevelType w:val="singleLevel"/>
    <w:tmpl w:val="15EA083A"/>
    <w:lvl w:ilvl="0">
      <w:start w:val="1"/>
      <w:numFmt w:val="bullet"/>
      <w:pStyle w:val="Lijst"/>
      <w:lvlText w:val=""/>
      <w:lvlJc w:val="left"/>
      <w:pPr>
        <w:tabs>
          <w:tab w:val="num" w:pos="360"/>
        </w:tabs>
        <w:ind w:left="284" w:hanging="284"/>
      </w:pPr>
      <w:rPr>
        <w:rFonts w:ascii="Symbol" w:hAnsi="Symbol" w:hint="default"/>
      </w:rPr>
    </w:lvl>
  </w:abstractNum>
  <w:abstractNum w:abstractNumId="13">
    <w:nsid w:val="36755A3E"/>
    <w:multiLevelType w:val="multilevel"/>
    <w:tmpl w:val="5CCA081C"/>
    <w:lvl w:ilvl="0">
      <w:start w:val="1"/>
      <w:numFmt w:val="decimal"/>
      <w:lvlText w:val="%1"/>
      <w:lvlJc w:val="left"/>
      <w:pPr>
        <w:tabs>
          <w:tab w:val="num" w:pos="360"/>
        </w:tabs>
        <w:ind w:left="0" w:firstLine="0"/>
      </w:pPr>
      <w:rPr>
        <w:rFonts w:ascii="Lucida Sans Unicode" w:hAnsi="Arial Vet" w:hint="default"/>
        <w:b w:val="0"/>
        <w:i w:val="0"/>
        <w:sz w:val="36"/>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567" w:firstLine="0"/>
      </w:pPr>
      <w:rPr>
        <w:rFonts w:hint="default"/>
      </w:rPr>
    </w:lvl>
    <w:lvl w:ilvl="3">
      <w:start w:val="1"/>
      <w:numFmt w:val="decimal"/>
      <w:lvlText w:val="%1.%2.%3.%4"/>
      <w:lvlJc w:val="left"/>
      <w:pPr>
        <w:tabs>
          <w:tab w:val="num" w:pos="0"/>
        </w:tabs>
        <w:ind w:left="851"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lvlText w:val="Bijlage %8"/>
      <w:lvlJc w:val="left"/>
      <w:pPr>
        <w:tabs>
          <w:tab w:val="num" w:pos="0"/>
        </w:tabs>
        <w:ind w:left="851" w:firstLine="0"/>
      </w:pPr>
      <w:rPr>
        <w:rFonts w:hint="default"/>
      </w:rPr>
    </w:lvl>
    <w:lvl w:ilvl="8">
      <w:start w:val="1"/>
      <w:numFmt w:val="none"/>
      <w:suff w:val="nothing"/>
      <w:lvlText w:val=""/>
      <w:lvlJc w:val="left"/>
      <w:pPr>
        <w:ind w:left="0" w:firstLine="0"/>
      </w:pPr>
      <w:rPr>
        <w:rFonts w:hint="default"/>
      </w:rPr>
    </w:lvl>
  </w:abstractNum>
  <w:abstractNum w:abstractNumId="14">
    <w:nsid w:val="36790C72"/>
    <w:multiLevelType w:val="hybridMultilevel"/>
    <w:tmpl w:val="46081C2A"/>
    <w:lvl w:ilvl="0" w:tplc="04130001">
      <w:start w:val="1"/>
      <w:numFmt w:val="bullet"/>
      <w:lvlText w:val=""/>
      <w:lvlJc w:val="left"/>
      <w:pPr>
        <w:tabs>
          <w:tab w:val="num" w:pos="1211"/>
        </w:tabs>
        <w:ind w:left="1211" w:hanging="360"/>
      </w:pPr>
      <w:rPr>
        <w:rFonts w:ascii="Symbol" w:hAnsi="Symbol" w:hint="default"/>
      </w:rPr>
    </w:lvl>
    <w:lvl w:ilvl="1" w:tplc="04130003">
      <w:start w:val="1"/>
      <w:numFmt w:val="bullet"/>
      <w:lvlText w:val="o"/>
      <w:lvlJc w:val="left"/>
      <w:pPr>
        <w:tabs>
          <w:tab w:val="num" w:pos="1931"/>
        </w:tabs>
        <w:ind w:left="1931" w:hanging="360"/>
      </w:pPr>
      <w:rPr>
        <w:rFonts w:ascii="Courier New" w:hAnsi="Courier New" w:cs="Courier New" w:hint="default"/>
      </w:rPr>
    </w:lvl>
    <w:lvl w:ilvl="2" w:tplc="04130005" w:tentative="1">
      <w:start w:val="1"/>
      <w:numFmt w:val="bullet"/>
      <w:lvlText w:val=""/>
      <w:lvlJc w:val="left"/>
      <w:pPr>
        <w:tabs>
          <w:tab w:val="num" w:pos="2651"/>
        </w:tabs>
        <w:ind w:left="2651" w:hanging="360"/>
      </w:pPr>
      <w:rPr>
        <w:rFonts w:ascii="Wingdings" w:hAnsi="Wingdings" w:hint="default"/>
      </w:rPr>
    </w:lvl>
    <w:lvl w:ilvl="3" w:tplc="04130001" w:tentative="1">
      <w:start w:val="1"/>
      <w:numFmt w:val="bullet"/>
      <w:lvlText w:val=""/>
      <w:lvlJc w:val="left"/>
      <w:pPr>
        <w:tabs>
          <w:tab w:val="num" w:pos="3371"/>
        </w:tabs>
        <w:ind w:left="3371" w:hanging="360"/>
      </w:pPr>
      <w:rPr>
        <w:rFonts w:ascii="Symbol" w:hAnsi="Symbol" w:hint="default"/>
      </w:rPr>
    </w:lvl>
    <w:lvl w:ilvl="4" w:tplc="04130003" w:tentative="1">
      <w:start w:val="1"/>
      <w:numFmt w:val="bullet"/>
      <w:lvlText w:val="o"/>
      <w:lvlJc w:val="left"/>
      <w:pPr>
        <w:tabs>
          <w:tab w:val="num" w:pos="4091"/>
        </w:tabs>
        <w:ind w:left="4091" w:hanging="360"/>
      </w:pPr>
      <w:rPr>
        <w:rFonts w:ascii="Courier New" w:hAnsi="Courier New" w:cs="Courier New" w:hint="default"/>
      </w:rPr>
    </w:lvl>
    <w:lvl w:ilvl="5" w:tplc="04130005" w:tentative="1">
      <w:start w:val="1"/>
      <w:numFmt w:val="bullet"/>
      <w:lvlText w:val=""/>
      <w:lvlJc w:val="left"/>
      <w:pPr>
        <w:tabs>
          <w:tab w:val="num" w:pos="4811"/>
        </w:tabs>
        <w:ind w:left="4811" w:hanging="360"/>
      </w:pPr>
      <w:rPr>
        <w:rFonts w:ascii="Wingdings" w:hAnsi="Wingdings" w:hint="default"/>
      </w:rPr>
    </w:lvl>
    <w:lvl w:ilvl="6" w:tplc="04130001" w:tentative="1">
      <w:start w:val="1"/>
      <w:numFmt w:val="bullet"/>
      <w:lvlText w:val=""/>
      <w:lvlJc w:val="left"/>
      <w:pPr>
        <w:tabs>
          <w:tab w:val="num" w:pos="5531"/>
        </w:tabs>
        <w:ind w:left="5531" w:hanging="360"/>
      </w:pPr>
      <w:rPr>
        <w:rFonts w:ascii="Symbol" w:hAnsi="Symbol" w:hint="default"/>
      </w:rPr>
    </w:lvl>
    <w:lvl w:ilvl="7" w:tplc="04130003" w:tentative="1">
      <w:start w:val="1"/>
      <w:numFmt w:val="bullet"/>
      <w:lvlText w:val="o"/>
      <w:lvlJc w:val="left"/>
      <w:pPr>
        <w:tabs>
          <w:tab w:val="num" w:pos="6251"/>
        </w:tabs>
        <w:ind w:left="6251" w:hanging="360"/>
      </w:pPr>
      <w:rPr>
        <w:rFonts w:ascii="Courier New" w:hAnsi="Courier New" w:cs="Courier New" w:hint="default"/>
      </w:rPr>
    </w:lvl>
    <w:lvl w:ilvl="8" w:tplc="04130005" w:tentative="1">
      <w:start w:val="1"/>
      <w:numFmt w:val="bullet"/>
      <w:lvlText w:val=""/>
      <w:lvlJc w:val="left"/>
      <w:pPr>
        <w:tabs>
          <w:tab w:val="num" w:pos="6971"/>
        </w:tabs>
        <w:ind w:left="6971" w:hanging="360"/>
      </w:pPr>
      <w:rPr>
        <w:rFonts w:ascii="Wingdings" w:hAnsi="Wingdings" w:hint="default"/>
      </w:rPr>
    </w:lvl>
  </w:abstractNum>
  <w:abstractNum w:abstractNumId="15">
    <w:nsid w:val="37F86313"/>
    <w:multiLevelType w:val="hybridMultilevel"/>
    <w:tmpl w:val="292E30DE"/>
    <w:lvl w:ilvl="0" w:tplc="6A5007D6">
      <w:start w:val="4"/>
      <w:numFmt w:val="bullet"/>
      <w:lvlText w:val="•"/>
      <w:lvlJc w:val="left"/>
      <w:pPr>
        <w:tabs>
          <w:tab w:val="num" w:pos="1305"/>
        </w:tabs>
        <w:ind w:left="1305" w:hanging="454"/>
      </w:pPr>
      <w:rPr>
        <w:rFonts w:ascii="Lucida Sans Unicode" w:hAnsi="Lucida Sans Unicode" w:hint="default"/>
        <w:b w:val="0"/>
        <w:i w:val="0"/>
        <w:sz w:val="18"/>
      </w:rPr>
    </w:lvl>
    <w:lvl w:ilvl="1" w:tplc="04130003" w:tentative="1">
      <w:start w:val="1"/>
      <w:numFmt w:val="bullet"/>
      <w:lvlText w:val="o"/>
      <w:lvlJc w:val="left"/>
      <w:pPr>
        <w:tabs>
          <w:tab w:val="num" w:pos="2291"/>
        </w:tabs>
        <w:ind w:left="2291" w:hanging="360"/>
      </w:pPr>
      <w:rPr>
        <w:rFonts w:ascii="Courier New" w:hAnsi="Courier New" w:cs="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cs="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cs="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16">
    <w:nsid w:val="39717596"/>
    <w:multiLevelType w:val="multilevel"/>
    <w:tmpl w:val="8DA80122"/>
    <w:lvl w:ilvl="0">
      <w:start w:val="1"/>
      <w:numFmt w:val="decimal"/>
      <w:lvlText w:val="m-e-%1"/>
      <w:lvlJc w:val="left"/>
      <w:pPr>
        <w:tabs>
          <w:tab w:val="num" w:pos="851"/>
        </w:tabs>
        <w:ind w:left="851" w:hanging="851"/>
      </w:pPr>
      <w:rPr>
        <w:rFonts w:ascii="Lucida Sans Unicode" w:hAnsi="Lucida Sans Unicode" w:hint="default"/>
        <w:b/>
        <w:bCs/>
        <w:i w:val="0"/>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15D4BE2"/>
    <w:multiLevelType w:val="hybridMultilevel"/>
    <w:tmpl w:val="73D053E6"/>
    <w:lvl w:ilvl="0" w:tplc="2D2C6F64">
      <w:start w:val="1"/>
      <w:numFmt w:val="decimal"/>
      <w:lvlText w:val="%1."/>
      <w:lvlJc w:val="left"/>
      <w:pPr>
        <w:tabs>
          <w:tab w:val="num" w:pos="720"/>
        </w:tabs>
        <w:ind w:left="720" w:hanging="360"/>
      </w:pPr>
      <w:rPr>
        <w:rFonts w:hint="default"/>
      </w:rPr>
    </w:lvl>
    <w:lvl w:ilvl="1" w:tplc="F4564C92">
      <w:start w:val="3"/>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3B77C8D"/>
    <w:multiLevelType w:val="multilevel"/>
    <w:tmpl w:val="4C6AD580"/>
    <w:lvl w:ilvl="0">
      <w:start w:val="1"/>
      <w:numFmt w:val="decimal"/>
      <w:lvlText w:val="Eis %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074F63"/>
    <w:multiLevelType w:val="hybridMultilevel"/>
    <w:tmpl w:val="227AEA1E"/>
    <w:lvl w:ilvl="0" w:tplc="71227EF4">
      <w:numFmt w:val="bullet"/>
      <w:lvlText w:val="-"/>
      <w:lvlJc w:val="left"/>
      <w:pPr>
        <w:tabs>
          <w:tab w:val="num" w:pos="720"/>
        </w:tabs>
        <w:ind w:left="720" w:hanging="360"/>
      </w:pPr>
      <w:rPr>
        <w:rFonts w:ascii="Lucida Sans Unicode" w:eastAsia="Times New Roman" w:hAnsi="Lucida Sans Unicode"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7280D43"/>
    <w:multiLevelType w:val="hybridMultilevel"/>
    <w:tmpl w:val="F5742E5E"/>
    <w:lvl w:ilvl="0" w:tplc="FBC08148">
      <w:start w:val="1"/>
      <w:numFmt w:val="decimal"/>
      <w:pStyle w:val="Eisen"/>
      <w:lvlText w:val="Eis %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964325F"/>
    <w:multiLevelType w:val="hybridMultilevel"/>
    <w:tmpl w:val="00FC0FE8"/>
    <w:lvl w:ilvl="0" w:tplc="F8F67D54">
      <w:start w:val="1"/>
      <w:numFmt w:val="bullet"/>
      <w:pStyle w:val="Lijstopsomteken"/>
      <w:lvlText w:val=""/>
      <w:lvlJc w:val="left"/>
      <w:pPr>
        <w:tabs>
          <w:tab w:val="num" w:pos="1134"/>
        </w:tabs>
        <w:ind w:left="1134" w:hanging="283"/>
      </w:pPr>
      <w:rPr>
        <w:rFonts w:ascii="Symbol" w:hAnsi="Symbol" w:hint="default"/>
      </w:rPr>
    </w:lvl>
    <w:lvl w:ilvl="1" w:tplc="7F963134" w:tentative="1">
      <w:start w:val="1"/>
      <w:numFmt w:val="bullet"/>
      <w:lvlText w:val="o"/>
      <w:lvlJc w:val="left"/>
      <w:pPr>
        <w:tabs>
          <w:tab w:val="num" w:pos="1788"/>
        </w:tabs>
        <w:ind w:left="1788" w:hanging="360"/>
      </w:pPr>
      <w:rPr>
        <w:rFonts w:ascii="Courier New" w:hAnsi="Courier New" w:cs="Courier New" w:hint="default"/>
      </w:rPr>
    </w:lvl>
    <w:lvl w:ilvl="2" w:tplc="F6E8B3CA" w:tentative="1">
      <w:start w:val="1"/>
      <w:numFmt w:val="bullet"/>
      <w:lvlText w:val=""/>
      <w:lvlJc w:val="left"/>
      <w:pPr>
        <w:tabs>
          <w:tab w:val="num" w:pos="2508"/>
        </w:tabs>
        <w:ind w:left="2508" w:hanging="360"/>
      </w:pPr>
      <w:rPr>
        <w:rFonts w:ascii="Wingdings" w:hAnsi="Wingdings" w:hint="default"/>
      </w:rPr>
    </w:lvl>
    <w:lvl w:ilvl="3" w:tplc="D0AA7FD4" w:tentative="1">
      <w:start w:val="1"/>
      <w:numFmt w:val="bullet"/>
      <w:lvlText w:val=""/>
      <w:lvlJc w:val="left"/>
      <w:pPr>
        <w:tabs>
          <w:tab w:val="num" w:pos="3228"/>
        </w:tabs>
        <w:ind w:left="3228" w:hanging="360"/>
      </w:pPr>
      <w:rPr>
        <w:rFonts w:ascii="Symbol" w:hAnsi="Symbol" w:hint="default"/>
      </w:rPr>
    </w:lvl>
    <w:lvl w:ilvl="4" w:tplc="88A6AFA2" w:tentative="1">
      <w:start w:val="1"/>
      <w:numFmt w:val="bullet"/>
      <w:lvlText w:val="o"/>
      <w:lvlJc w:val="left"/>
      <w:pPr>
        <w:tabs>
          <w:tab w:val="num" w:pos="3948"/>
        </w:tabs>
        <w:ind w:left="3948" w:hanging="360"/>
      </w:pPr>
      <w:rPr>
        <w:rFonts w:ascii="Courier New" w:hAnsi="Courier New" w:cs="Courier New" w:hint="default"/>
      </w:rPr>
    </w:lvl>
    <w:lvl w:ilvl="5" w:tplc="4FE0DE76" w:tentative="1">
      <w:start w:val="1"/>
      <w:numFmt w:val="bullet"/>
      <w:lvlText w:val=""/>
      <w:lvlJc w:val="left"/>
      <w:pPr>
        <w:tabs>
          <w:tab w:val="num" w:pos="4668"/>
        </w:tabs>
        <w:ind w:left="4668" w:hanging="360"/>
      </w:pPr>
      <w:rPr>
        <w:rFonts w:ascii="Wingdings" w:hAnsi="Wingdings" w:hint="default"/>
      </w:rPr>
    </w:lvl>
    <w:lvl w:ilvl="6" w:tplc="D9366ACE" w:tentative="1">
      <w:start w:val="1"/>
      <w:numFmt w:val="bullet"/>
      <w:lvlText w:val=""/>
      <w:lvlJc w:val="left"/>
      <w:pPr>
        <w:tabs>
          <w:tab w:val="num" w:pos="5388"/>
        </w:tabs>
        <w:ind w:left="5388" w:hanging="360"/>
      </w:pPr>
      <w:rPr>
        <w:rFonts w:ascii="Symbol" w:hAnsi="Symbol" w:hint="default"/>
      </w:rPr>
    </w:lvl>
    <w:lvl w:ilvl="7" w:tplc="C8AC29BA" w:tentative="1">
      <w:start w:val="1"/>
      <w:numFmt w:val="bullet"/>
      <w:lvlText w:val="o"/>
      <w:lvlJc w:val="left"/>
      <w:pPr>
        <w:tabs>
          <w:tab w:val="num" w:pos="6108"/>
        </w:tabs>
        <w:ind w:left="6108" w:hanging="360"/>
      </w:pPr>
      <w:rPr>
        <w:rFonts w:ascii="Courier New" w:hAnsi="Courier New" w:cs="Courier New" w:hint="default"/>
      </w:rPr>
    </w:lvl>
    <w:lvl w:ilvl="8" w:tplc="1BC82A50" w:tentative="1">
      <w:start w:val="1"/>
      <w:numFmt w:val="bullet"/>
      <w:lvlText w:val=""/>
      <w:lvlJc w:val="left"/>
      <w:pPr>
        <w:tabs>
          <w:tab w:val="num" w:pos="6828"/>
        </w:tabs>
        <w:ind w:left="6828" w:hanging="360"/>
      </w:pPr>
      <w:rPr>
        <w:rFonts w:ascii="Wingdings" w:hAnsi="Wingdings" w:hint="default"/>
      </w:rPr>
    </w:lvl>
  </w:abstractNum>
  <w:abstractNum w:abstractNumId="22">
    <w:nsid w:val="59FF5F29"/>
    <w:multiLevelType w:val="hybridMultilevel"/>
    <w:tmpl w:val="FFBEE278"/>
    <w:lvl w:ilvl="0" w:tplc="43B4B0BE">
      <w:start w:val="3"/>
      <w:numFmt w:val="bullet"/>
      <w:lvlText w:val="-"/>
      <w:lvlJc w:val="left"/>
      <w:pPr>
        <w:tabs>
          <w:tab w:val="num" w:pos="720"/>
        </w:tabs>
        <w:ind w:left="720" w:hanging="360"/>
      </w:pPr>
      <w:rPr>
        <w:rFonts w:ascii="Lucida Sans Unicode" w:eastAsia="Times New Roman" w:hAnsi="Lucida Sans Unicode"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C1724BD"/>
    <w:multiLevelType w:val="hybridMultilevel"/>
    <w:tmpl w:val="4D144A5C"/>
    <w:lvl w:ilvl="0" w:tplc="75223C9E">
      <w:start w:val="1"/>
      <w:numFmt w:val="bullet"/>
      <w:lvlText w:val=""/>
      <w:lvlJc w:val="left"/>
      <w:pPr>
        <w:tabs>
          <w:tab w:val="num" w:pos="360"/>
        </w:tabs>
        <w:ind w:left="360" w:hanging="360"/>
      </w:pPr>
      <w:rPr>
        <w:rFonts w:ascii="Wingdings" w:hAnsi="Wingding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5DAF5F2F"/>
    <w:multiLevelType w:val="hybridMultilevel"/>
    <w:tmpl w:val="6122DDCA"/>
    <w:lvl w:ilvl="0" w:tplc="2974C880">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5F683E"/>
    <w:multiLevelType w:val="hybridMultilevel"/>
    <w:tmpl w:val="B4DCD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671461D"/>
    <w:multiLevelType w:val="hybridMultilevel"/>
    <w:tmpl w:val="2F041D20"/>
    <w:lvl w:ilvl="0" w:tplc="06B6E9B4">
      <w:numFmt w:val="bullet"/>
      <w:lvlText w:val="-"/>
      <w:lvlJc w:val="left"/>
      <w:pPr>
        <w:tabs>
          <w:tab w:val="num" w:pos="720"/>
        </w:tabs>
        <w:ind w:left="720" w:hanging="360"/>
      </w:pPr>
      <w:rPr>
        <w:rFonts w:ascii="Lucida Sans Unicode" w:eastAsia="Times New Roman" w:hAnsi="Lucida Sans Unicode"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68880149"/>
    <w:multiLevelType w:val="hybridMultilevel"/>
    <w:tmpl w:val="75800A38"/>
    <w:lvl w:ilvl="0" w:tplc="54A0026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nsid w:val="6CFB2DF8"/>
    <w:multiLevelType w:val="multilevel"/>
    <w:tmpl w:val="5CCA081C"/>
    <w:lvl w:ilvl="0">
      <w:start w:val="1"/>
      <w:numFmt w:val="decimal"/>
      <w:pStyle w:val="Kop1"/>
      <w:lvlText w:val="%1"/>
      <w:lvlJc w:val="left"/>
      <w:pPr>
        <w:tabs>
          <w:tab w:val="num" w:pos="360"/>
        </w:tabs>
        <w:ind w:left="0" w:firstLine="0"/>
      </w:pPr>
      <w:rPr>
        <w:rFonts w:ascii="Lucida Sans Unicode" w:hAnsi="Arial Vet" w:hint="default"/>
        <w:b w:val="0"/>
        <w:i w:val="0"/>
        <w:sz w:val="36"/>
      </w:rPr>
    </w:lvl>
    <w:lvl w:ilvl="1">
      <w:start w:val="1"/>
      <w:numFmt w:val="decimal"/>
      <w:pStyle w:val="Kop2"/>
      <w:lvlText w:val="%1.%2"/>
      <w:lvlJc w:val="left"/>
      <w:pPr>
        <w:tabs>
          <w:tab w:val="num" w:pos="0"/>
        </w:tabs>
        <w:ind w:left="0" w:firstLine="0"/>
      </w:pPr>
      <w:rPr>
        <w:rFonts w:hint="default"/>
      </w:rPr>
    </w:lvl>
    <w:lvl w:ilvl="2">
      <w:start w:val="1"/>
      <w:numFmt w:val="decimal"/>
      <w:pStyle w:val="Kop3"/>
      <w:lvlText w:val="%1.%2.%3"/>
      <w:lvlJc w:val="left"/>
      <w:pPr>
        <w:tabs>
          <w:tab w:val="num" w:pos="0"/>
        </w:tabs>
        <w:ind w:left="567" w:firstLine="0"/>
      </w:pPr>
      <w:rPr>
        <w:rFonts w:hint="default"/>
      </w:rPr>
    </w:lvl>
    <w:lvl w:ilvl="3">
      <w:start w:val="1"/>
      <w:numFmt w:val="decimal"/>
      <w:pStyle w:val="Kop4"/>
      <w:lvlText w:val="%1.%2.%3.%4"/>
      <w:lvlJc w:val="left"/>
      <w:pPr>
        <w:tabs>
          <w:tab w:val="num" w:pos="0"/>
        </w:tabs>
        <w:ind w:left="851" w:firstLine="0"/>
      </w:pPr>
      <w:rPr>
        <w:rFonts w:hint="default"/>
      </w:rPr>
    </w:lvl>
    <w:lvl w:ilvl="4">
      <w:start w:val="1"/>
      <w:numFmt w:val="none"/>
      <w:pStyle w:val="Kop5"/>
      <w:suff w:val="nothing"/>
      <w:lvlText w:val=""/>
      <w:lvlJc w:val="left"/>
      <w:pPr>
        <w:ind w:left="0" w:firstLine="0"/>
      </w:pPr>
      <w:rPr>
        <w:rFonts w:hint="default"/>
      </w:rPr>
    </w:lvl>
    <w:lvl w:ilvl="5">
      <w:start w:val="1"/>
      <w:numFmt w:val="none"/>
      <w:pStyle w:val="Kop6"/>
      <w:suff w:val="nothing"/>
      <w:lvlText w:val=""/>
      <w:lvlJc w:val="left"/>
      <w:pPr>
        <w:ind w:left="0" w:firstLine="0"/>
      </w:pPr>
      <w:rPr>
        <w:rFonts w:hint="default"/>
      </w:rPr>
    </w:lvl>
    <w:lvl w:ilvl="6">
      <w:start w:val="1"/>
      <w:numFmt w:val="none"/>
      <w:pStyle w:val="Kop7"/>
      <w:suff w:val="nothing"/>
      <w:lvlText w:val=""/>
      <w:lvlJc w:val="left"/>
      <w:pPr>
        <w:ind w:left="0" w:firstLine="0"/>
      </w:pPr>
      <w:rPr>
        <w:rFonts w:hint="default"/>
      </w:rPr>
    </w:lvl>
    <w:lvl w:ilvl="7">
      <w:start w:val="1"/>
      <w:numFmt w:val="decimal"/>
      <w:lvlText w:val="Bijlage %8"/>
      <w:lvlJc w:val="left"/>
      <w:pPr>
        <w:tabs>
          <w:tab w:val="num" w:pos="0"/>
        </w:tabs>
        <w:ind w:left="851" w:firstLine="0"/>
      </w:pPr>
      <w:rPr>
        <w:rFonts w:hint="default"/>
      </w:rPr>
    </w:lvl>
    <w:lvl w:ilvl="8">
      <w:start w:val="1"/>
      <w:numFmt w:val="none"/>
      <w:pStyle w:val="Kop9"/>
      <w:suff w:val="nothing"/>
      <w:lvlText w:val=""/>
      <w:lvlJc w:val="left"/>
      <w:pPr>
        <w:ind w:left="0" w:firstLine="0"/>
      </w:pPr>
      <w:rPr>
        <w:rFonts w:hint="default"/>
      </w:rPr>
    </w:lvl>
  </w:abstractNum>
  <w:abstractNum w:abstractNumId="29">
    <w:nsid w:val="75F63CD5"/>
    <w:multiLevelType w:val="hybridMultilevel"/>
    <w:tmpl w:val="FA8A394E"/>
    <w:lvl w:ilvl="0" w:tplc="FFFFFFFF">
      <w:start w:val="1"/>
      <w:numFmt w:val="bullet"/>
      <w:lvlText w:val="•"/>
      <w:lvlJc w:val="left"/>
      <w:pPr>
        <w:tabs>
          <w:tab w:val="num" w:pos="1211"/>
        </w:tabs>
        <w:ind w:left="1211" w:hanging="360"/>
      </w:pPr>
      <w:rPr>
        <w:rFonts w:ascii="Lucida Sans Unicode" w:hAnsi="Lucida Sans Unicod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3142"/>
        </w:tabs>
        <w:ind w:left="3142" w:hanging="360"/>
      </w:pPr>
      <w:rPr>
        <w:rFonts w:ascii="Lucida Sans Unicode" w:hAnsi="Lucida Sans Unicode"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3862"/>
        </w:tabs>
        <w:ind w:left="3862" w:hanging="180"/>
      </w:pPr>
    </w:lvl>
    <w:lvl w:ilvl="3" w:tplc="FFFFFFFF" w:tentative="1">
      <w:start w:val="1"/>
      <w:numFmt w:val="decimal"/>
      <w:lvlText w:val="%4."/>
      <w:lvlJc w:val="left"/>
      <w:pPr>
        <w:tabs>
          <w:tab w:val="num" w:pos="4582"/>
        </w:tabs>
        <w:ind w:left="4582" w:hanging="360"/>
      </w:pPr>
    </w:lvl>
    <w:lvl w:ilvl="4" w:tplc="FFFFFFFF" w:tentative="1">
      <w:start w:val="1"/>
      <w:numFmt w:val="lowerLetter"/>
      <w:lvlText w:val="%5."/>
      <w:lvlJc w:val="left"/>
      <w:pPr>
        <w:tabs>
          <w:tab w:val="num" w:pos="5302"/>
        </w:tabs>
        <w:ind w:left="5302" w:hanging="360"/>
      </w:pPr>
    </w:lvl>
    <w:lvl w:ilvl="5" w:tplc="FFFFFFFF" w:tentative="1">
      <w:start w:val="1"/>
      <w:numFmt w:val="lowerRoman"/>
      <w:lvlText w:val="%6."/>
      <w:lvlJc w:val="right"/>
      <w:pPr>
        <w:tabs>
          <w:tab w:val="num" w:pos="6022"/>
        </w:tabs>
        <w:ind w:left="6022" w:hanging="180"/>
      </w:pPr>
    </w:lvl>
    <w:lvl w:ilvl="6" w:tplc="FFFFFFFF" w:tentative="1">
      <w:start w:val="1"/>
      <w:numFmt w:val="decimal"/>
      <w:lvlText w:val="%7."/>
      <w:lvlJc w:val="left"/>
      <w:pPr>
        <w:tabs>
          <w:tab w:val="num" w:pos="6742"/>
        </w:tabs>
        <w:ind w:left="6742" w:hanging="360"/>
      </w:pPr>
    </w:lvl>
    <w:lvl w:ilvl="7" w:tplc="FFFFFFFF" w:tentative="1">
      <w:start w:val="1"/>
      <w:numFmt w:val="lowerLetter"/>
      <w:lvlText w:val="%8."/>
      <w:lvlJc w:val="left"/>
      <w:pPr>
        <w:tabs>
          <w:tab w:val="num" w:pos="7462"/>
        </w:tabs>
        <w:ind w:left="7462" w:hanging="360"/>
      </w:pPr>
    </w:lvl>
    <w:lvl w:ilvl="8" w:tplc="FFFFFFFF" w:tentative="1">
      <w:start w:val="1"/>
      <w:numFmt w:val="lowerRoman"/>
      <w:lvlText w:val="%9."/>
      <w:lvlJc w:val="right"/>
      <w:pPr>
        <w:tabs>
          <w:tab w:val="num" w:pos="8182"/>
        </w:tabs>
        <w:ind w:left="8182" w:hanging="180"/>
      </w:pPr>
    </w:lvl>
  </w:abstractNum>
  <w:abstractNum w:abstractNumId="30">
    <w:nsid w:val="77A11D79"/>
    <w:multiLevelType w:val="singleLevel"/>
    <w:tmpl w:val="BEF67732"/>
    <w:lvl w:ilvl="0">
      <w:start w:val="10"/>
      <w:numFmt w:val="bullet"/>
      <w:lvlText w:val="-"/>
      <w:lvlJc w:val="left"/>
      <w:pPr>
        <w:tabs>
          <w:tab w:val="num" w:pos="360"/>
        </w:tabs>
        <w:ind w:left="360" w:hanging="360"/>
      </w:pPr>
      <w:rPr>
        <w:rFonts w:ascii="Times New Roman" w:hAnsi="Times New Roman" w:hint="default"/>
      </w:rPr>
    </w:lvl>
  </w:abstractNum>
  <w:abstractNum w:abstractNumId="31">
    <w:nsid w:val="796D2130"/>
    <w:multiLevelType w:val="hybridMultilevel"/>
    <w:tmpl w:val="C0840852"/>
    <w:lvl w:ilvl="0" w:tplc="89F865E8">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BB35DBD"/>
    <w:multiLevelType w:val="hybridMultilevel"/>
    <w:tmpl w:val="8BDAC4D0"/>
    <w:lvl w:ilvl="0" w:tplc="1F426E0E">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E9444CB"/>
    <w:multiLevelType w:val="hybridMultilevel"/>
    <w:tmpl w:val="DA6ACA7E"/>
    <w:lvl w:ilvl="0" w:tplc="75223C9E">
      <w:start w:val="1"/>
      <w:numFmt w:val="bullet"/>
      <w:lvlText w:val=""/>
      <w:lvlJc w:val="left"/>
      <w:pPr>
        <w:tabs>
          <w:tab w:val="num" w:pos="360"/>
        </w:tabs>
        <w:ind w:left="360" w:hanging="360"/>
      </w:pPr>
      <w:rPr>
        <w:rFonts w:ascii="Wingdings" w:hAnsi="Wingdings"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28"/>
  </w:num>
  <w:num w:numId="4">
    <w:abstractNumId w:val="12"/>
  </w:num>
  <w:num w:numId="5">
    <w:abstractNumId w:val="21"/>
  </w:num>
  <w:num w:numId="6">
    <w:abstractNumId w:val="3"/>
  </w:num>
  <w:num w:numId="7">
    <w:abstractNumId w:val="17"/>
  </w:num>
  <w:num w:numId="8">
    <w:abstractNumId w:val="3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3"/>
  </w:num>
  <w:num w:numId="12">
    <w:abstractNumId w:val="23"/>
  </w:num>
  <w:num w:numId="13">
    <w:abstractNumId w:val="26"/>
  </w:num>
  <w:num w:numId="14">
    <w:abstractNumId w:val="29"/>
  </w:num>
  <w:num w:numId="15">
    <w:abstractNumId w:val="15"/>
  </w:num>
  <w:num w:numId="16">
    <w:abstractNumId w:val="4"/>
  </w:num>
  <w:num w:numId="17">
    <w:abstractNumId w:val="8"/>
  </w:num>
  <w:num w:numId="18">
    <w:abstractNumId w:val="14"/>
  </w:num>
  <w:num w:numId="19">
    <w:abstractNumId w:val="18"/>
  </w:num>
  <w:num w:numId="20">
    <w:abstractNumId w:val="16"/>
  </w:num>
  <w:num w:numId="21">
    <w:abstractNumId w:val="32"/>
  </w:num>
  <w:num w:numId="22">
    <w:abstractNumId w:val="22"/>
  </w:num>
  <w:num w:numId="23">
    <w:abstractNumId w:val="0"/>
  </w:num>
  <w:num w:numId="24">
    <w:abstractNumId w:val="19"/>
  </w:num>
  <w:num w:numId="25">
    <w:abstractNumId w:val="13"/>
  </w:num>
  <w:num w:numId="26">
    <w:abstractNumId w:val="2"/>
  </w:num>
  <w:num w:numId="27">
    <w:abstractNumId w:val="7"/>
  </w:num>
  <w:num w:numId="28">
    <w:abstractNumId w:val="11"/>
  </w:num>
  <w:num w:numId="29">
    <w:abstractNumId w:val="31"/>
  </w:num>
  <w:num w:numId="30">
    <w:abstractNumId w:val="6"/>
  </w:num>
  <w:num w:numId="31">
    <w:abstractNumId w:val="1"/>
  </w:num>
  <w:num w:numId="32">
    <w:abstractNumId w:val="25"/>
  </w:num>
  <w:num w:numId="33">
    <w:abstractNumId w:val="24"/>
  </w:num>
  <w:num w:numId="34">
    <w:abstractNumId w:val="9"/>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1"/>
    <w:docVar w:name="GU_opslagformaat" w:val="Diverse, ~*(#*,^*,$$).doc"/>
    <w:docVar w:name="GU_opslagpad" w:val="user"/>
    <w:docVar w:name="GU_overige_bak" w:val="1"/>
    <w:docVar w:name="GU_Versie" w:val="1"/>
  </w:docVars>
  <w:rsids>
    <w:rsidRoot w:val="0046777D"/>
    <w:rsid w:val="00000350"/>
    <w:rsid w:val="000009CC"/>
    <w:rsid w:val="00000C4F"/>
    <w:rsid w:val="00001D10"/>
    <w:rsid w:val="00003068"/>
    <w:rsid w:val="00005C9A"/>
    <w:rsid w:val="00006BF3"/>
    <w:rsid w:val="00011332"/>
    <w:rsid w:val="00011B83"/>
    <w:rsid w:val="00012A70"/>
    <w:rsid w:val="00012D86"/>
    <w:rsid w:val="000136FE"/>
    <w:rsid w:val="00013BEA"/>
    <w:rsid w:val="00014FFA"/>
    <w:rsid w:val="00017826"/>
    <w:rsid w:val="00022EAF"/>
    <w:rsid w:val="000238C9"/>
    <w:rsid w:val="00026805"/>
    <w:rsid w:val="0003128C"/>
    <w:rsid w:val="000323C1"/>
    <w:rsid w:val="00033296"/>
    <w:rsid w:val="00035672"/>
    <w:rsid w:val="00035B72"/>
    <w:rsid w:val="0003633D"/>
    <w:rsid w:val="00043134"/>
    <w:rsid w:val="00044EE5"/>
    <w:rsid w:val="00046623"/>
    <w:rsid w:val="00047927"/>
    <w:rsid w:val="00050519"/>
    <w:rsid w:val="00050BC9"/>
    <w:rsid w:val="00053E35"/>
    <w:rsid w:val="00054578"/>
    <w:rsid w:val="00056CBD"/>
    <w:rsid w:val="0006245E"/>
    <w:rsid w:val="000658B5"/>
    <w:rsid w:val="00065D66"/>
    <w:rsid w:val="00065D9A"/>
    <w:rsid w:val="0006631D"/>
    <w:rsid w:val="000734FA"/>
    <w:rsid w:val="000740CA"/>
    <w:rsid w:val="0007744E"/>
    <w:rsid w:val="00077776"/>
    <w:rsid w:val="00080062"/>
    <w:rsid w:val="000829DA"/>
    <w:rsid w:val="00082F83"/>
    <w:rsid w:val="000832AF"/>
    <w:rsid w:val="0008475F"/>
    <w:rsid w:val="00086214"/>
    <w:rsid w:val="00092C64"/>
    <w:rsid w:val="000A0D6D"/>
    <w:rsid w:val="000A1249"/>
    <w:rsid w:val="000A1D57"/>
    <w:rsid w:val="000A3BAA"/>
    <w:rsid w:val="000A41E5"/>
    <w:rsid w:val="000A5304"/>
    <w:rsid w:val="000A55E4"/>
    <w:rsid w:val="000A63A9"/>
    <w:rsid w:val="000A6BBF"/>
    <w:rsid w:val="000B40F4"/>
    <w:rsid w:val="000B7781"/>
    <w:rsid w:val="000C0098"/>
    <w:rsid w:val="000C00DA"/>
    <w:rsid w:val="000C220B"/>
    <w:rsid w:val="000D0BEE"/>
    <w:rsid w:val="000D36ED"/>
    <w:rsid w:val="000D528E"/>
    <w:rsid w:val="000D6012"/>
    <w:rsid w:val="000D74F9"/>
    <w:rsid w:val="000E2313"/>
    <w:rsid w:val="000E29ED"/>
    <w:rsid w:val="000E2AE0"/>
    <w:rsid w:val="000E4ADA"/>
    <w:rsid w:val="000E6EF5"/>
    <w:rsid w:val="000E7348"/>
    <w:rsid w:val="000F0C22"/>
    <w:rsid w:val="000F26AB"/>
    <w:rsid w:val="000F56E2"/>
    <w:rsid w:val="000F5E48"/>
    <w:rsid w:val="000F63EF"/>
    <w:rsid w:val="000F76E1"/>
    <w:rsid w:val="0010083D"/>
    <w:rsid w:val="0010601A"/>
    <w:rsid w:val="00114328"/>
    <w:rsid w:val="00114B9F"/>
    <w:rsid w:val="00120433"/>
    <w:rsid w:val="00121676"/>
    <w:rsid w:val="00122D28"/>
    <w:rsid w:val="001241A0"/>
    <w:rsid w:val="0012553A"/>
    <w:rsid w:val="00125FA6"/>
    <w:rsid w:val="00136058"/>
    <w:rsid w:val="00136317"/>
    <w:rsid w:val="00136362"/>
    <w:rsid w:val="00136550"/>
    <w:rsid w:val="00140363"/>
    <w:rsid w:val="0014100A"/>
    <w:rsid w:val="001420AE"/>
    <w:rsid w:val="00145A6F"/>
    <w:rsid w:val="001474F5"/>
    <w:rsid w:val="00152CEC"/>
    <w:rsid w:val="00154A1A"/>
    <w:rsid w:val="00154F33"/>
    <w:rsid w:val="00155156"/>
    <w:rsid w:val="00156B2D"/>
    <w:rsid w:val="001575E0"/>
    <w:rsid w:val="00163B81"/>
    <w:rsid w:val="001645E1"/>
    <w:rsid w:val="00172409"/>
    <w:rsid w:val="001725F4"/>
    <w:rsid w:val="00177E27"/>
    <w:rsid w:val="001803E6"/>
    <w:rsid w:val="00183369"/>
    <w:rsid w:val="00185DFA"/>
    <w:rsid w:val="0019067F"/>
    <w:rsid w:val="00197D79"/>
    <w:rsid w:val="001A0EA5"/>
    <w:rsid w:val="001A1B86"/>
    <w:rsid w:val="001A2473"/>
    <w:rsid w:val="001A3D18"/>
    <w:rsid w:val="001B1204"/>
    <w:rsid w:val="001B199C"/>
    <w:rsid w:val="001B4A83"/>
    <w:rsid w:val="001B4D32"/>
    <w:rsid w:val="001B5DED"/>
    <w:rsid w:val="001C4EFD"/>
    <w:rsid w:val="001C5766"/>
    <w:rsid w:val="001C5A40"/>
    <w:rsid w:val="001C7672"/>
    <w:rsid w:val="001D11E9"/>
    <w:rsid w:val="001D34F0"/>
    <w:rsid w:val="001D6490"/>
    <w:rsid w:val="001D6F58"/>
    <w:rsid w:val="001E2202"/>
    <w:rsid w:val="001E2953"/>
    <w:rsid w:val="001E3043"/>
    <w:rsid w:val="001E776A"/>
    <w:rsid w:val="001F0B18"/>
    <w:rsid w:val="001F1914"/>
    <w:rsid w:val="001F7A7B"/>
    <w:rsid w:val="00200CB7"/>
    <w:rsid w:val="00203733"/>
    <w:rsid w:val="0020375D"/>
    <w:rsid w:val="002078AA"/>
    <w:rsid w:val="00210045"/>
    <w:rsid w:val="00210343"/>
    <w:rsid w:val="002112D6"/>
    <w:rsid w:val="00214579"/>
    <w:rsid w:val="00214728"/>
    <w:rsid w:val="00216BD6"/>
    <w:rsid w:val="002211C8"/>
    <w:rsid w:val="002234B8"/>
    <w:rsid w:val="002238DC"/>
    <w:rsid w:val="0022442A"/>
    <w:rsid w:val="00225428"/>
    <w:rsid w:val="002261C6"/>
    <w:rsid w:val="0022664B"/>
    <w:rsid w:val="00227415"/>
    <w:rsid w:val="00230B23"/>
    <w:rsid w:val="00230E01"/>
    <w:rsid w:val="0023128B"/>
    <w:rsid w:val="00235435"/>
    <w:rsid w:val="00240B13"/>
    <w:rsid w:val="00241B14"/>
    <w:rsid w:val="0024562E"/>
    <w:rsid w:val="002476E6"/>
    <w:rsid w:val="00251058"/>
    <w:rsid w:val="0025108F"/>
    <w:rsid w:val="0025288B"/>
    <w:rsid w:val="00255D0D"/>
    <w:rsid w:val="002568D1"/>
    <w:rsid w:val="00260EC7"/>
    <w:rsid w:val="00261847"/>
    <w:rsid w:val="0026203E"/>
    <w:rsid w:val="0026389C"/>
    <w:rsid w:val="00263C28"/>
    <w:rsid w:val="002655F2"/>
    <w:rsid w:val="00265A2E"/>
    <w:rsid w:val="0026669A"/>
    <w:rsid w:val="002670F2"/>
    <w:rsid w:val="00267F2F"/>
    <w:rsid w:val="002722DB"/>
    <w:rsid w:val="002741EC"/>
    <w:rsid w:val="00275730"/>
    <w:rsid w:val="00276282"/>
    <w:rsid w:val="002773FB"/>
    <w:rsid w:val="0028097C"/>
    <w:rsid w:val="00285C94"/>
    <w:rsid w:val="002915A3"/>
    <w:rsid w:val="0029326A"/>
    <w:rsid w:val="00296BC0"/>
    <w:rsid w:val="00297222"/>
    <w:rsid w:val="002A473D"/>
    <w:rsid w:val="002A4B2E"/>
    <w:rsid w:val="002A764C"/>
    <w:rsid w:val="002A7C02"/>
    <w:rsid w:val="002C2A81"/>
    <w:rsid w:val="002C3590"/>
    <w:rsid w:val="002C5404"/>
    <w:rsid w:val="002C5E3E"/>
    <w:rsid w:val="002D1256"/>
    <w:rsid w:val="002D23F8"/>
    <w:rsid w:val="002D493F"/>
    <w:rsid w:val="002E25C9"/>
    <w:rsid w:val="002E513A"/>
    <w:rsid w:val="002E7E91"/>
    <w:rsid w:val="002F069D"/>
    <w:rsid w:val="002F2A0F"/>
    <w:rsid w:val="002F33DE"/>
    <w:rsid w:val="002F502B"/>
    <w:rsid w:val="002F53C7"/>
    <w:rsid w:val="002F67BE"/>
    <w:rsid w:val="002F7F0D"/>
    <w:rsid w:val="00300A25"/>
    <w:rsid w:val="00300A37"/>
    <w:rsid w:val="00301589"/>
    <w:rsid w:val="00301C75"/>
    <w:rsid w:val="00301D48"/>
    <w:rsid w:val="00303C73"/>
    <w:rsid w:val="00304651"/>
    <w:rsid w:val="00305BB6"/>
    <w:rsid w:val="00310934"/>
    <w:rsid w:val="00311C98"/>
    <w:rsid w:val="0032000B"/>
    <w:rsid w:val="0032080E"/>
    <w:rsid w:val="00322041"/>
    <w:rsid w:val="00322FF1"/>
    <w:rsid w:val="00323590"/>
    <w:rsid w:val="0032411E"/>
    <w:rsid w:val="00324C21"/>
    <w:rsid w:val="0032653C"/>
    <w:rsid w:val="003271E0"/>
    <w:rsid w:val="00327324"/>
    <w:rsid w:val="00330EC1"/>
    <w:rsid w:val="00332315"/>
    <w:rsid w:val="00332CD0"/>
    <w:rsid w:val="00333433"/>
    <w:rsid w:val="00336369"/>
    <w:rsid w:val="0034083D"/>
    <w:rsid w:val="00340D13"/>
    <w:rsid w:val="0034248D"/>
    <w:rsid w:val="0034518E"/>
    <w:rsid w:val="003472AF"/>
    <w:rsid w:val="00350790"/>
    <w:rsid w:val="00353E6A"/>
    <w:rsid w:val="00355637"/>
    <w:rsid w:val="003570BA"/>
    <w:rsid w:val="00360B5B"/>
    <w:rsid w:val="003674F9"/>
    <w:rsid w:val="0036793A"/>
    <w:rsid w:val="00367ADB"/>
    <w:rsid w:val="00373148"/>
    <w:rsid w:val="00373FC2"/>
    <w:rsid w:val="003741DC"/>
    <w:rsid w:val="00375760"/>
    <w:rsid w:val="0037640B"/>
    <w:rsid w:val="00376F20"/>
    <w:rsid w:val="0037735F"/>
    <w:rsid w:val="003775A8"/>
    <w:rsid w:val="00385755"/>
    <w:rsid w:val="00386932"/>
    <w:rsid w:val="00390242"/>
    <w:rsid w:val="00392567"/>
    <w:rsid w:val="00393A87"/>
    <w:rsid w:val="00393CEE"/>
    <w:rsid w:val="00394261"/>
    <w:rsid w:val="00395F85"/>
    <w:rsid w:val="003A0F00"/>
    <w:rsid w:val="003A1691"/>
    <w:rsid w:val="003B1B98"/>
    <w:rsid w:val="003B2140"/>
    <w:rsid w:val="003B2599"/>
    <w:rsid w:val="003B4F63"/>
    <w:rsid w:val="003B5A56"/>
    <w:rsid w:val="003B641A"/>
    <w:rsid w:val="003C209A"/>
    <w:rsid w:val="003C3381"/>
    <w:rsid w:val="003C440B"/>
    <w:rsid w:val="003D3561"/>
    <w:rsid w:val="003D3CE1"/>
    <w:rsid w:val="003D4FF7"/>
    <w:rsid w:val="003D7B31"/>
    <w:rsid w:val="003E2A46"/>
    <w:rsid w:val="003E38D3"/>
    <w:rsid w:val="003E412B"/>
    <w:rsid w:val="003E5C11"/>
    <w:rsid w:val="003E6A47"/>
    <w:rsid w:val="003E711E"/>
    <w:rsid w:val="003F0269"/>
    <w:rsid w:val="003F09A7"/>
    <w:rsid w:val="003F1B21"/>
    <w:rsid w:val="003F4405"/>
    <w:rsid w:val="003F499C"/>
    <w:rsid w:val="003F55D4"/>
    <w:rsid w:val="003F643E"/>
    <w:rsid w:val="003F73F3"/>
    <w:rsid w:val="004024C6"/>
    <w:rsid w:val="00404A5F"/>
    <w:rsid w:val="00407174"/>
    <w:rsid w:val="00407292"/>
    <w:rsid w:val="004104A1"/>
    <w:rsid w:val="0041067F"/>
    <w:rsid w:val="00411A43"/>
    <w:rsid w:val="00411D40"/>
    <w:rsid w:val="004130F3"/>
    <w:rsid w:val="00414CB4"/>
    <w:rsid w:val="004155C9"/>
    <w:rsid w:val="00415BC4"/>
    <w:rsid w:val="00421BF1"/>
    <w:rsid w:val="004232B4"/>
    <w:rsid w:val="004261BF"/>
    <w:rsid w:val="00430433"/>
    <w:rsid w:val="00430C28"/>
    <w:rsid w:val="00431BF5"/>
    <w:rsid w:val="0043214C"/>
    <w:rsid w:val="00432619"/>
    <w:rsid w:val="00432A0A"/>
    <w:rsid w:val="0043518F"/>
    <w:rsid w:val="00437111"/>
    <w:rsid w:val="00437413"/>
    <w:rsid w:val="0043759A"/>
    <w:rsid w:val="00440430"/>
    <w:rsid w:val="0044127F"/>
    <w:rsid w:val="00442463"/>
    <w:rsid w:val="00445D4F"/>
    <w:rsid w:val="0044773F"/>
    <w:rsid w:val="00450C88"/>
    <w:rsid w:val="0045104C"/>
    <w:rsid w:val="00451228"/>
    <w:rsid w:val="00452243"/>
    <w:rsid w:val="00456C8C"/>
    <w:rsid w:val="004619A4"/>
    <w:rsid w:val="00464328"/>
    <w:rsid w:val="00464DC6"/>
    <w:rsid w:val="00465837"/>
    <w:rsid w:val="0046777D"/>
    <w:rsid w:val="00470AD9"/>
    <w:rsid w:val="004715F7"/>
    <w:rsid w:val="00471F13"/>
    <w:rsid w:val="00473651"/>
    <w:rsid w:val="00477048"/>
    <w:rsid w:val="00480A74"/>
    <w:rsid w:val="00480C93"/>
    <w:rsid w:val="004824C9"/>
    <w:rsid w:val="00482740"/>
    <w:rsid w:val="00482E1A"/>
    <w:rsid w:val="0048391B"/>
    <w:rsid w:val="0048555A"/>
    <w:rsid w:val="004859D3"/>
    <w:rsid w:val="004879BC"/>
    <w:rsid w:val="004940C0"/>
    <w:rsid w:val="00495718"/>
    <w:rsid w:val="00495720"/>
    <w:rsid w:val="00495D7B"/>
    <w:rsid w:val="004976A5"/>
    <w:rsid w:val="00497E18"/>
    <w:rsid w:val="004A075F"/>
    <w:rsid w:val="004A28FB"/>
    <w:rsid w:val="004A3963"/>
    <w:rsid w:val="004A40A8"/>
    <w:rsid w:val="004A4A06"/>
    <w:rsid w:val="004A664B"/>
    <w:rsid w:val="004B0DB4"/>
    <w:rsid w:val="004B0FD5"/>
    <w:rsid w:val="004B1340"/>
    <w:rsid w:val="004B2889"/>
    <w:rsid w:val="004B435D"/>
    <w:rsid w:val="004B537F"/>
    <w:rsid w:val="004B599B"/>
    <w:rsid w:val="004B677B"/>
    <w:rsid w:val="004B7BD1"/>
    <w:rsid w:val="004C014E"/>
    <w:rsid w:val="004C0520"/>
    <w:rsid w:val="004C0AAE"/>
    <w:rsid w:val="004C396E"/>
    <w:rsid w:val="004C3B4E"/>
    <w:rsid w:val="004C3C3B"/>
    <w:rsid w:val="004C6114"/>
    <w:rsid w:val="004C722C"/>
    <w:rsid w:val="004D463F"/>
    <w:rsid w:val="004E138A"/>
    <w:rsid w:val="004E4D99"/>
    <w:rsid w:val="004E5269"/>
    <w:rsid w:val="004E5511"/>
    <w:rsid w:val="004E5B91"/>
    <w:rsid w:val="004E5F6B"/>
    <w:rsid w:val="004F5C75"/>
    <w:rsid w:val="004F5EAD"/>
    <w:rsid w:val="004F60B2"/>
    <w:rsid w:val="00500AE9"/>
    <w:rsid w:val="00501FAB"/>
    <w:rsid w:val="0050292C"/>
    <w:rsid w:val="0050324B"/>
    <w:rsid w:val="005048DE"/>
    <w:rsid w:val="0050666D"/>
    <w:rsid w:val="00512D78"/>
    <w:rsid w:val="00524EE4"/>
    <w:rsid w:val="00525641"/>
    <w:rsid w:val="00525934"/>
    <w:rsid w:val="00527A0F"/>
    <w:rsid w:val="0053022C"/>
    <w:rsid w:val="00530676"/>
    <w:rsid w:val="0053070D"/>
    <w:rsid w:val="005339C5"/>
    <w:rsid w:val="00540516"/>
    <w:rsid w:val="00540BD8"/>
    <w:rsid w:val="005453FC"/>
    <w:rsid w:val="00545E8A"/>
    <w:rsid w:val="00547047"/>
    <w:rsid w:val="0055016B"/>
    <w:rsid w:val="005507BD"/>
    <w:rsid w:val="00550A70"/>
    <w:rsid w:val="00552E0C"/>
    <w:rsid w:val="00553217"/>
    <w:rsid w:val="00557095"/>
    <w:rsid w:val="00560EF0"/>
    <w:rsid w:val="00567688"/>
    <w:rsid w:val="00571565"/>
    <w:rsid w:val="00573E7C"/>
    <w:rsid w:val="00575574"/>
    <w:rsid w:val="005755A9"/>
    <w:rsid w:val="00576219"/>
    <w:rsid w:val="0057771F"/>
    <w:rsid w:val="00580486"/>
    <w:rsid w:val="00582453"/>
    <w:rsid w:val="00582BC4"/>
    <w:rsid w:val="00583712"/>
    <w:rsid w:val="00583D9F"/>
    <w:rsid w:val="00585C4A"/>
    <w:rsid w:val="00596B73"/>
    <w:rsid w:val="005977D6"/>
    <w:rsid w:val="005A0545"/>
    <w:rsid w:val="005A192C"/>
    <w:rsid w:val="005A1A5D"/>
    <w:rsid w:val="005A24C9"/>
    <w:rsid w:val="005B042F"/>
    <w:rsid w:val="005B25AE"/>
    <w:rsid w:val="005B6832"/>
    <w:rsid w:val="005C1840"/>
    <w:rsid w:val="005C1D6F"/>
    <w:rsid w:val="005C33D5"/>
    <w:rsid w:val="005C61C3"/>
    <w:rsid w:val="005C68EF"/>
    <w:rsid w:val="005C760A"/>
    <w:rsid w:val="005D1CE6"/>
    <w:rsid w:val="005D34E9"/>
    <w:rsid w:val="005D5ACF"/>
    <w:rsid w:val="005D5D9A"/>
    <w:rsid w:val="005D5E51"/>
    <w:rsid w:val="005D7B43"/>
    <w:rsid w:val="005E272D"/>
    <w:rsid w:val="005F1060"/>
    <w:rsid w:val="005F13CE"/>
    <w:rsid w:val="005F3288"/>
    <w:rsid w:val="005F3B79"/>
    <w:rsid w:val="005F7F65"/>
    <w:rsid w:val="0060048F"/>
    <w:rsid w:val="006005F9"/>
    <w:rsid w:val="00600630"/>
    <w:rsid w:val="00602943"/>
    <w:rsid w:val="006039DB"/>
    <w:rsid w:val="00605746"/>
    <w:rsid w:val="00605ACA"/>
    <w:rsid w:val="00607B0F"/>
    <w:rsid w:val="00610DDD"/>
    <w:rsid w:val="006121EA"/>
    <w:rsid w:val="00612360"/>
    <w:rsid w:val="0061435F"/>
    <w:rsid w:val="0062045E"/>
    <w:rsid w:val="0062394E"/>
    <w:rsid w:val="00624DBE"/>
    <w:rsid w:val="006328D3"/>
    <w:rsid w:val="00633C61"/>
    <w:rsid w:val="0063484A"/>
    <w:rsid w:val="006369E7"/>
    <w:rsid w:val="00643348"/>
    <w:rsid w:val="0064698B"/>
    <w:rsid w:val="006503E2"/>
    <w:rsid w:val="006530F9"/>
    <w:rsid w:val="006537B7"/>
    <w:rsid w:val="00655708"/>
    <w:rsid w:val="006606F2"/>
    <w:rsid w:val="00661EA9"/>
    <w:rsid w:val="00662FEF"/>
    <w:rsid w:val="00663096"/>
    <w:rsid w:val="00663329"/>
    <w:rsid w:val="00666020"/>
    <w:rsid w:val="006710C1"/>
    <w:rsid w:val="006736B7"/>
    <w:rsid w:val="00673DE2"/>
    <w:rsid w:val="00676D4A"/>
    <w:rsid w:val="006775DC"/>
    <w:rsid w:val="00680AA0"/>
    <w:rsid w:val="00681792"/>
    <w:rsid w:val="00681A30"/>
    <w:rsid w:val="00683D40"/>
    <w:rsid w:val="00684220"/>
    <w:rsid w:val="00690DB3"/>
    <w:rsid w:val="00694F83"/>
    <w:rsid w:val="0069581E"/>
    <w:rsid w:val="00695E04"/>
    <w:rsid w:val="006970B7"/>
    <w:rsid w:val="006A093E"/>
    <w:rsid w:val="006A0FF2"/>
    <w:rsid w:val="006A1ACA"/>
    <w:rsid w:val="006A2C4A"/>
    <w:rsid w:val="006A3727"/>
    <w:rsid w:val="006A4D37"/>
    <w:rsid w:val="006A5E14"/>
    <w:rsid w:val="006A60C2"/>
    <w:rsid w:val="006A61BB"/>
    <w:rsid w:val="006B01AE"/>
    <w:rsid w:val="006B37B2"/>
    <w:rsid w:val="006B5904"/>
    <w:rsid w:val="006B6483"/>
    <w:rsid w:val="006C1CF8"/>
    <w:rsid w:val="006C58C6"/>
    <w:rsid w:val="006C6BFA"/>
    <w:rsid w:val="006D3957"/>
    <w:rsid w:val="006E1650"/>
    <w:rsid w:val="006E18E6"/>
    <w:rsid w:val="006E1E17"/>
    <w:rsid w:val="006E4792"/>
    <w:rsid w:val="006E5720"/>
    <w:rsid w:val="006E6852"/>
    <w:rsid w:val="006F0335"/>
    <w:rsid w:val="006F3B04"/>
    <w:rsid w:val="006F4288"/>
    <w:rsid w:val="006F42E4"/>
    <w:rsid w:val="006F5C78"/>
    <w:rsid w:val="006F77A1"/>
    <w:rsid w:val="00700017"/>
    <w:rsid w:val="0070213B"/>
    <w:rsid w:val="00702988"/>
    <w:rsid w:val="00703AC6"/>
    <w:rsid w:val="00703B75"/>
    <w:rsid w:val="00707E83"/>
    <w:rsid w:val="0071296F"/>
    <w:rsid w:val="007149E9"/>
    <w:rsid w:val="00714BE1"/>
    <w:rsid w:val="007174F9"/>
    <w:rsid w:val="00722656"/>
    <w:rsid w:val="007240CE"/>
    <w:rsid w:val="00725CB2"/>
    <w:rsid w:val="0072676A"/>
    <w:rsid w:val="007276D3"/>
    <w:rsid w:val="00732DE1"/>
    <w:rsid w:val="007337B9"/>
    <w:rsid w:val="00733FB8"/>
    <w:rsid w:val="00735F15"/>
    <w:rsid w:val="00736A26"/>
    <w:rsid w:val="00737603"/>
    <w:rsid w:val="00737DEE"/>
    <w:rsid w:val="0074018C"/>
    <w:rsid w:val="00740CD7"/>
    <w:rsid w:val="00742260"/>
    <w:rsid w:val="00742930"/>
    <w:rsid w:val="00743A96"/>
    <w:rsid w:val="007447A7"/>
    <w:rsid w:val="00745E37"/>
    <w:rsid w:val="00751F2E"/>
    <w:rsid w:val="0075312B"/>
    <w:rsid w:val="0075353B"/>
    <w:rsid w:val="00760D02"/>
    <w:rsid w:val="00761B6D"/>
    <w:rsid w:val="00762A0C"/>
    <w:rsid w:val="007634F2"/>
    <w:rsid w:val="00767B50"/>
    <w:rsid w:val="00771120"/>
    <w:rsid w:val="0077386A"/>
    <w:rsid w:val="007740F7"/>
    <w:rsid w:val="007745DE"/>
    <w:rsid w:val="00776FE3"/>
    <w:rsid w:val="007772D7"/>
    <w:rsid w:val="00777A00"/>
    <w:rsid w:val="00785F17"/>
    <w:rsid w:val="007974F3"/>
    <w:rsid w:val="00797E76"/>
    <w:rsid w:val="007A327C"/>
    <w:rsid w:val="007A3694"/>
    <w:rsid w:val="007A5600"/>
    <w:rsid w:val="007A7A3D"/>
    <w:rsid w:val="007B0D82"/>
    <w:rsid w:val="007B0E69"/>
    <w:rsid w:val="007B20EF"/>
    <w:rsid w:val="007B221C"/>
    <w:rsid w:val="007B5BE3"/>
    <w:rsid w:val="007C0502"/>
    <w:rsid w:val="007C0987"/>
    <w:rsid w:val="007C0CF9"/>
    <w:rsid w:val="007C2372"/>
    <w:rsid w:val="007C4A2C"/>
    <w:rsid w:val="007C75EC"/>
    <w:rsid w:val="007D00B9"/>
    <w:rsid w:val="007D0786"/>
    <w:rsid w:val="007D09F0"/>
    <w:rsid w:val="007D2526"/>
    <w:rsid w:val="007D508A"/>
    <w:rsid w:val="007D5398"/>
    <w:rsid w:val="007E25CA"/>
    <w:rsid w:val="007E2C6E"/>
    <w:rsid w:val="007E3833"/>
    <w:rsid w:val="007E5C93"/>
    <w:rsid w:val="007F13EC"/>
    <w:rsid w:val="007F1A5D"/>
    <w:rsid w:val="007F1A60"/>
    <w:rsid w:val="007F421D"/>
    <w:rsid w:val="007F4AAA"/>
    <w:rsid w:val="007F7E16"/>
    <w:rsid w:val="00801157"/>
    <w:rsid w:val="008029E9"/>
    <w:rsid w:val="0080333E"/>
    <w:rsid w:val="008035E8"/>
    <w:rsid w:val="00810586"/>
    <w:rsid w:val="00810B02"/>
    <w:rsid w:val="0081746B"/>
    <w:rsid w:val="00821109"/>
    <w:rsid w:val="00822712"/>
    <w:rsid w:val="00822D6B"/>
    <w:rsid w:val="00832867"/>
    <w:rsid w:val="008334FC"/>
    <w:rsid w:val="00834F8F"/>
    <w:rsid w:val="00836B03"/>
    <w:rsid w:val="0084567B"/>
    <w:rsid w:val="0084668D"/>
    <w:rsid w:val="00846C78"/>
    <w:rsid w:val="00847085"/>
    <w:rsid w:val="00847503"/>
    <w:rsid w:val="008476B4"/>
    <w:rsid w:val="00850B93"/>
    <w:rsid w:val="008520AF"/>
    <w:rsid w:val="00855BAC"/>
    <w:rsid w:val="00855F94"/>
    <w:rsid w:val="00860273"/>
    <w:rsid w:val="008607A8"/>
    <w:rsid w:val="008642F4"/>
    <w:rsid w:val="00866CE1"/>
    <w:rsid w:val="008719DF"/>
    <w:rsid w:val="00873417"/>
    <w:rsid w:val="008738A6"/>
    <w:rsid w:val="008843BF"/>
    <w:rsid w:val="008906BD"/>
    <w:rsid w:val="0089264B"/>
    <w:rsid w:val="0089408E"/>
    <w:rsid w:val="00894A42"/>
    <w:rsid w:val="0089652B"/>
    <w:rsid w:val="00896AAB"/>
    <w:rsid w:val="008B0793"/>
    <w:rsid w:val="008B2CF3"/>
    <w:rsid w:val="008B4D93"/>
    <w:rsid w:val="008B6361"/>
    <w:rsid w:val="008B646D"/>
    <w:rsid w:val="008C2126"/>
    <w:rsid w:val="008C21AC"/>
    <w:rsid w:val="008C4159"/>
    <w:rsid w:val="008C4C3D"/>
    <w:rsid w:val="008C5F69"/>
    <w:rsid w:val="008C5FF0"/>
    <w:rsid w:val="008C7D91"/>
    <w:rsid w:val="008D6175"/>
    <w:rsid w:val="008D6710"/>
    <w:rsid w:val="008D6770"/>
    <w:rsid w:val="008D7318"/>
    <w:rsid w:val="008E20C9"/>
    <w:rsid w:val="008E36C0"/>
    <w:rsid w:val="008E436B"/>
    <w:rsid w:val="008E4525"/>
    <w:rsid w:val="008E51A0"/>
    <w:rsid w:val="008F3CF0"/>
    <w:rsid w:val="008F4F05"/>
    <w:rsid w:val="00900113"/>
    <w:rsid w:val="0090069A"/>
    <w:rsid w:val="00902CEF"/>
    <w:rsid w:val="0090333D"/>
    <w:rsid w:val="009040F2"/>
    <w:rsid w:val="00904806"/>
    <w:rsid w:val="00906963"/>
    <w:rsid w:val="009105CD"/>
    <w:rsid w:val="00910914"/>
    <w:rsid w:val="00910D34"/>
    <w:rsid w:val="0091156C"/>
    <w:rsid w:val="00911621"/>
    <w:rsid w:val="00913E62"/>
    <w:rsid w:val="00914B35"/>
    <w:rsid w:val="00921B65"/>
    <w:rsid w:val="00922C28"/>
    <w:rsid w:val="009257D0"/>
    <w:rsid w:val="00931264"/>
    <w:rsid w:val="009336E3"/>
    <w:rsid w:val="00933DA8"/>
    <w:rsid w:val="0094012A"/>
    <w:rsid w:val="009406AB"/>
    <w:rsid w:val="009409BA"/>
    <w:rsid w:val="00942529"/>
    <w:rsid w:val="00942BDF"/>
    <w:rsid w:val="00943A41"/>
    <w:rsid w:val="00943BBF"/>
    <w:rsid w:val="0095320E"/>
    <w:rsid w:val="0095455B"/>
    <w:rsid w:val="00955EF8"/>
    <w:rsid w:val="00964317"/>
    <w:rsid w:val="00970EB7"/>
    <w:rsid w:val="00975484"/>
    <w:rsid w:val="009766C4"/>
    <w:rsid w:val="009779E6"/>
    <w:rsid w:val="009833FF"/>
    <w:rsid w:val="00983755"/>
    <w:rsid w:val="00984019"/>
    <w:rsid w:val="00985AC5"/>
    <w:rsid w:val="00986C09"/>
    <w:rsid w:val="009873CA"/>
    <w:rsid w:val="0098740A"/>
    <w:rsid w:val="00987DCC"/>
    <w:rsid w:val="00991E57"/>
    <w:rsid w:val="009925EC"/>
    <w:rsid w:val="00996371"/>
    <w:rsid w:val="009A0B4C"/>
    <w:rsid w:val="009A3914"/>
    <w:rsid w:val="009A730D"/>
    <w:rsid w:val="009B0C67"/>
    <w:rsid w:val="009B5352"/>
    <w:rsid w:val="009B59F8"/>
    <w:rsid w:val="009C0F15"/>
    <w:rsid w:val="009C39DA"/>
    <w:rsid w:val="009C4553"/>
    <w:rsid w:val="009C4E05"/>
    <w:rsid w:val="009C54D3"/>
    <w:rsid w:val="009D1CB1"/>
    <w:rsid w:val="009D1F71"/>
    <w:rsid w:val="009D22F0"/>
    <w:rsid w:val="009D4AF7"/>
    <w:rsid w:val="009D64CB"/>
    <w:rsid w:val="009D7A89"/>
    <w:rsid w:val="009E7B70"/>
    <w:rsid w:val="009F0E8C"/>
    <w:rsid w:val="00A00E16"/>
    <w:rsid w:val="00A021FE"/>
    <w:rsid w:val="00A03010"/>
    <w:rsid w:val="00A073B8"/>
    <w:rsid w:val="00A1089C"/>
    <w:rsid w:val="00A139C3"/>
    <w:rsid w:val="00A13FE5"/>
    <w:rsid w:val="00A15A9E"/>
    <w:rsid w:val="00A1618C"/>
    <w:rsid w:val="00A17FA4"/>
    <w:rsid w:val="00A2239F"/>
    <w:rsid w:val="00A269CF"/>
    <w:rsid w:val="00A276CF"/>
    <w:rsid w:val="00A3164B"/>
    <w:rsid w:val="00A318D9"/>
    <w:rsid w:val="00A32938"/>
    <w:rsid w:val="00A35967"/>
    <w:rsid w:val="00A408E8"/>
    <w:rsid w:val="00A410D3"/>
    <w:rsid w:val="00A4359F"/>
    <w:rsid w:val="00A444B6"/>
    <w:rsid w:val="00A44518"/>
    <w:rsid w:val="00A44E9B"/>
    <w:rsid w:val="00A45882"/>
    <w:rsid w:val="00A45981"/>
    <w:rsid w:val="00A46406"/>
    <w:rsid w:val="00A466A1"/>
    <w:rsid w:val="00A4695E"/>
    <w:rsid w:val="00A47F6B"/>
    <w:rsid w:val="00A50C74"/>
    <w:rsid w:val="00A52965"/>
    <w:rsid w:val="00A53CCA"/>
    <w:rsid w:val="00A54D1B"/>
    <w:rsid w:val="00A55499"/>
    <w:rsid w:val="00A61804"/>
    <w:rsid w:val="00A634B2"/>
    <w:rsid w:val="00A639E3"/>
    <w:rsid w:val="00A675FB"/>
    <w:rsid w:val="00A67A6E"/>
    <w:rsid w:val="00A67D5E"/>
    <w:rsid w:val="00A706A7"/>
    <w:rsid w:val="00A70725"/>
    <w:rsid w:val="00A707A0"/>
    <w:rsid w:val="00A71B24"/>
    <w:rsid w:val="00A73602"/>
    <w:rsid w:val="00A737A3"/>
    <w:rsid w:val="00A74E8A"/>
    <w:rsid w:val="00A757E9"/>
    <w:rsid w:val="00A808FB"/>
    <w:rsid w:val="00A8245D"/>
    <w:rsid w:val="00A84508"/>
    <w:rsid w:val="00A85B90"/>
    <w:rsid w:val="00AA32D7"/>
    <w:rsid w:val="00AA485D"/>
    <w:rsid w:val="00AA4DBF"/>
    <w:rsid w:val="00AB033E"/>
    <w:rsid w:val="00AC0AF2"/>
    <w:rsid w:val="00AC0C0E"/>
    <w:rsid w:val="00AC3649"/>
    <w:rsid w:val="00AD0187"/>
    <w:rsid w:val="00AD167E"/>
    <w:rsid w:val="00AD20E7"/>
    <w:rsid w:val="00AD4A52"/>
    <w:rsid w:val="00AD66B0"/>
    <w:rsid w:val="00AE15D8"/>
    <w:rsid w:val="00AE29A5"/>
    <w:rsid w:val="00AE547E"/>
    <w:rsid w:val="00AE5A30"/>
    <w:rsid w:val="00AE619C"/>
    <w:rsid w:val="00AE7BBA"/>
    <w:rsid w:val="00AF0DB7"/>
    <w:rsid w:val="00AF36D1"/>
    <w:rsid w:val="00AF4132"/>
    <w:rsid w:val="00AF54C6"/>
    <w:rsid w:val="00AF6F47"/>
    <w:rsid w:val="00AF77E8"/>
    <w:rsid w:val="00B00C9D"/>
    <w:rsid w:val="00B02128"/>
    <w:rsid w:val="00B06892"/>
    <w:rsid w:val="00B07BDC"/>
    <w:rsid w:val="00B11435"/>
    <w:rsid w:val="00B119AE"/>
    <w:rsid w:val="00B13B6F"/>
    <w:rsid w:val="00B164A8"/>
    <w:rsid w:val="00B1793E"/>
    <w:rsid w:val="00B20F47"/>
    <w:rsid w:val="00B21A2A"/>
    <w:rsid w:val="00B21EC1"/>
    <w:rsid w:val="00B22489"/>
    <w:rsid w:val="00B2606C"/>
    <w:rsid w:val="00B26C47"/>
    <w:rsid w:val="00B30481"/>
    <w:rsid w:val="00B31104"/>
    <w:rsid w:val="00B35BFF"/>
    <w:rsid w:val="00B4187F"/>
    <w:rsid w:val="00B41A93"/>
    <w:rsid w:val="00B46B7C"/>
    <w:rsid w:val="00B46F22"/>
    <w:rsid w:val="00B47E10"/>
    <w:rsid w:val="00B534C9"/>
    <w:rsid w:val="00B53C99"/>
    <w:rsid w:val="00B54657"/>
    <w:rsid w:val="00B55AA3"/>
    <w:rsid w:val="00B55AE0"/>
    <w:rsid w:val="00B571CD"/>
    <w:rsid w:val="00B62654"/>
    <w:rsid w:val="00B669C4"/>
    <w:rsid w:val="00B67C23"/>
    <w:rsid w:val="00B67E56"/>
    <w:rsid w:val="00B70ED3"/>
    <w:rsid w:val="00B770E6"/>
    <w:rsid w:val="00B774D7"/>
    <w:rsid w:val="00B814AB"/>
    <w:rsid w:val="00B83D6F"/>
    <w:rsid w:val="00B841C8"/>
    <w:rsid w:val="00B86D53"/>
    <w:rsid w:val="00B90394"/>
    <w:rsid w:val="00B922E5"/>
    <w:rsid w:val="00B9247A"/>
    <w:rsid w:val="00B941EB"/>
    <w:rsid w:val="00B96B8A"/>
    <w:rsid w:val="00BA04B5"/>
    <w:rsid w:val="00BA1901"/>
    <w:rsid w:val="00BA48F8"/>
    <w:rsid w:val="00BA6E9B"/>
    <w:rsid w:val="00BB30F3"/>
    <w:rsid w:val="00BB4F4F"/>
    <w:rsid w:val="00BB5AED"/>
    <w:rsid w:val="00BC12CB"/>
    <w:rsid w:val="00BC2297"/>
    <w:rsid w:val="00BC2485"/>
    <w:rsid w:val="00BC4C42"/>
    <w:rsid w:val="00BC5BD2"/>
    <w:rsid w:val="00BD1FD2"/>
    <w:rsid w:val="00BD466A"/>
    <w:rsid w:val="00BE00EC"/>
    <w:rsid w:val="00BE1133"/>
    <w:rsid w:val="00BE1176"/>
    <w:rsid w:val="00BE17E6"/>
    <w:rsid w:val="00BE443E"/>
    <w:rsid w:val="00BE48D0"/>
    <w:rsid w:val="00BE5905"/>
    <w:rsid w:val="00BE62F1"/>
    <w:rsid w:val="00BE6971"/>
    <w:rsid w:val="00BE764E"/>
    <w:rsid w:val="00BF12C8"/>
    <w:rsid w:val="00BF7F78"/>
    <w:rsid w:val="00C04B2D"/>
    <w:rsid w:val="00C06C34"/>
    <w:rsid w:val="00C07E73"/>
    <w:rsid w:val="00C14379"/>
    <w:rsid w:val="00C15483"/>
    <w:rsid w:val="00C15733"/>
    <w:rsid w:val="00C169DE"/>
    <w:rsid w:val="00C177D8"/>
    <w:rsid w:val="00C17952"/>
    <w:rsid w:val="00C20A1A"/>
    <w:rsid w:val="00C20FCA"/>
    <w:rsid w:val="00C21200"/>
    <w:rsid w:val="00C236BB"/>
    <w:rsid w:val="00C2649A"/>
    <w:rsid w:val="00C26B45"/>
    <w:rsid w:val="00C30AEE"/>
    <w:rsid w:val="00C31748"/>
    <w:rsid w:val="00C31C2D"/>
    <w:rsid w:val="00C32AC6"/>
    <w:rsid w:val="00C32C88"/>
    <w:rsid w:val="00C347CB"/>
    <w:rsid w:val="00C35C2B"/>
    <w:rsid w:val="00C3612C"/>
    <w:rsid w:val="00C37D90"/>
    <w:rsid w:val="00C37E98"/>
    <w:rsid w:val="00C442DF"/>
    <w:rsid w:val="00C47710"/>
    <w:rsid w:val="00C47FC7"/>
    <w:rsid w:val="00C53389"/>
    <w:rsid w:val="00C576FA"/>
    <w:rsid w:val="00C61630"/>
    <w:rsid w:val="00C626D0"/>
    <w:rsid w:val="00C65B8F"/>
    <w:rsid w:val="00C672E4"/>
    <w:rsid w:val="00C708D8"/>
    <w:rsid w:val="00C71704"/>
    <w:rsid w:val="00C72F1F"/>
    <w:rsid w:val="00C80106"/>
    <w:rsid w:val="00C811C7"/>
    <w:rsid w:val="00C83CFF"/>
    <w:rsid w:val="00C85704"/>
    <w:rsid w:val="00C86764"/>
    <w:rsid w:val="00C90F26"/>
    <w:rsid w:val="00C92164"/>
    <w:rsid w:val="00C935AE"/>
    <w:rsid w:val="00C94407"/>
    <w:rsid w:val="00C94F34"/>
    <w:rsid w:val="00C95F74"/>
    <w:rsid w:val="00CA20EB"/>
    <w:rsid w:val="00CA4A3B"/>
    <w:rsid w:val="00CA4C71"/>
    <w:rsid w:val="00CA7653"/>
    <w:rsid w:val="00CB4480"/>
    <w:rsid w:val="00CB4D80"/>
    <w:rsid w:val="00CB5974"/>
    <w:rsid w:val="00CB60C7"/>
    <w:rsid w:val="00CC0057"/>
    <w:rsid w:val="00CC0CE1"/>
    <w:rsid w:val="00CC461F"/>
    <w:rsid w:val="00CC4820"/>
    <w:rsid w:val="00CC4B92"/>
    <w:rsid w:val="00CC4F79"/>
    <w:rsid w:val="00CC7B05"/>
    <w:rsid w:val="00CD4BDA"/>
    <w:rsid w:val="00CD535C"/>
    <w:rsid w:val="00CD56D9"/>
    <w:rsid w:val="00CE410D"/>
    <w:rsid w:val="00CE575E"/>
    <w:rsid w:val="00CE60EC"/>
    <w:rsid w:val="00CF013C"/>
    <w:rsid w:val="00CF3AF1"/>
    <w:rsid w:val="00CF600C"/>
    <w:rsid w:val="00CF6302"/>
    <w:rsid w:val="00CF7EE6"/>
    <w:rsid w:val="00D0170B"/>
    <w:rsid w:val="00D022FE"/>
    <w:rsid w:val="00D057B9"/>
    <w:rsid w:val="00D05AA4"/>
    <w:rsid w:val="00D06F20"/>
    <w:rsid w:val="00D12E5C"/>
    <w:rsid w:val="00D1419E"/>
    <w:rsid w:val="00D17A14"/>
    <w:rsid w:val="00D24BF9"/>
    <w:rsid w:val="00D25F39"/>
    <w:rsid w:val="00D30F0B"/>
    <w:rsid w:val="00D31E6A"/>
    <w:rsid w:val="00D32D2E"/>
    <w:rsid w:val="00D35C0B"/>
    <w:rsid w:val="00D42FB9"/>
    <w:rsid w:val="00D50E8A"/>
    <w:rsid w:val="00D573E3"/>
    <w:rsid w:val="00D646FC"/>
    <w:rsid w:val="00D672D1"/>
    <w:rsid w:val="00D70985"/>
    <w:rsid w:val="00D757AB"/>
    <w:rsid w:val="00D75E98"/>
    <w:rsid w:val="00D775F1"/>
    <w:rsid w:val="00D81753"/>
    <w:rsid w:val="00D8341B"/>
    <w:rsid w:val="00D85FC5"/>
    <w:rsid w:val="00D87ED1"/>
    <w:rsid w:val="00D9206B"/>
    <w:rsid w:val="00D9393A"/>
    <w:rsid w:val="00D9496C"/>
    <w:rsid w:val="00DA171A"/>
    <w:rsid w:val="00DA2344"/>
    <w:rsid w:val="00DA59D2"/>
    <w:rsid w:val="00DA5DE9"/>
    <w:rsid w:val="00DB04F9"/>
    <w:rsid w:val="00DB1B91"/>
    <w:rsid w:val="00DB4EB2"/>
    <w:rsid w:val="00DB5B47"/>
    <w:rsid w:val="00DB69A0"/>
    <w:rsid w:val="00DC0423"/>
    <w:rsid w:val="00DC05E4"/>
    <w:rsid w:val="00DC0EF3"/>
    <w:rsid w:val="00DC14C1"/>
    <w:rsid w:val="00DC272D"/>
    <w:rsid w:val="00DC7E96"/>
    <w:rsid w:val="00DD1904"/>
    <w:rsid w:val="00DD415E"/>
    <w:rsid w:val="00DD469F"/>
    <w:rsid w:val="00DD57F7"/>
    <w:rsid w:val="00DD7333"/>
    <w:rsid w:val="00DE066A"/>
    <w:rsid w:val="00DE377B"/>
    <w:rsid w:val="00DE3BEB"/>
    <w:rsid w:val="00DE635E"/>
    <w:rsid w:val="00DE6A5C"/>
    <w:rsid w:val="00DF0147"/>
    <w:rsid w:val="00DF0961"/>
    <w:rsid w:val="00DF4E03"/>
    <w:rsid w:val="00E03626"/>
    <w:rsid w:val="00E03E7E"/>
    <w:rsid w:val="00E0443E"/>
    <w:rsid w:val="00E05304"/>
    <w:rsid w:val="00E073EF"/>
    <w:rsid w:val="00E127DE"/>
    <w:rsid w:val="00E16F26"/>
    <w:rsid w:val="00E20119"/>
    <w:rsid w:val="00E20F5F"/>
    <w:rsid w:val="00E37C4C"/>
    <w:rsid w:val="00E4189D"/>
    <w:rsid w:val="00E437A9"/>
    <w:rsid w:val="00E447C2"/>
    <w:rsid w:val="00E449E6"/>
    <w:rsid w:val="00E4532C"/>
    <w:rsid w:val="00E46831"/>
    <w:rsid w:val="00E46A2A"/>
    <w:rsid w:val="00E46ADC"/>
    <w:rsid w:val="00E472BB"/>
    <w:rsid w:val="00E5122F"/>
    <w:rsid w:val="00E52CF6"/>
    <w:rsid w:val="00E5370C"/>
    <w:rsid w:val="00E53A2E"/>
    <w:rsid w:val="00E55A62"/>
    <w:rsid w:val="00E57D10"/>
    <w:rsid w:val="00E60814"/>
    <w:rsid w:val="00E61E6D"/>
    <w:rsid w:val="00E64899"/>
    <w:rsid w:val="00E650B4"/>
    <w:rsid w:val="00E670EA"/>
    <w:rsid w:val="00E70288"/>
    <w:rsid w:val="00E70F7B"/>
    <w:rsid w:val="00E71965"/>
    <w:rsid w:val="00E72522"/>
    <w:rsid w:val="00E72F0E"/>
    <w:rsid w:val="00E73868"/>
    <w:rsid w:val="00E75507"/>
    <w:rsid w:val="00E809C5"/>
    <w:rsid w:val="00E86D00"/>
    <w:rsid w:val="00E871C4"/>
    <w:rsid w:val="00E87AFE"/>
    <w:rsid w:val="00E937F7"/>
    <w:rsid w:val="00E95F9F"/>
    <w:rsid w:val="00EA4330"/>
    <w:rsid w:val="00EA50CE"/>
    <w:rsid w:val="00EA75F3"/>
    <w:rsid w:val="00EB1109"/>
    <w:rsid w:val="00EB597E"/>
    <w:rsid w:val="00EB68EB"/>
    <w:rsid w:val="00EC0C31"/>
    <w:rsid w:val="00EC1A50"/>
    <w:rsid w:val="00EC4925"/>
    <w:rsid w:val="00EC5C83"/>
    <w:rsid w:val="00ED2295"/>
    <w:rsid w:val="00ED7DD0"/>
    <w:rsid w:val="00EE1B4A"/>
    <w:rsid w:val="00EE2831"/>
    <w:rsid w:val="00EE4319"/>
    <w:rsid w:val="00EE57A3"/>
    <w:rsid w:val="00EE72BE"/>
    <w:rsid w:val="00EF0731"/>
    <w:rsid w:val="00EF20B1"/>
    <w:rsid w:val="00EF2C40"/>
    <w:rsid w:val="00EF2DE6"/>
    <w:rsid w:val="00EF3BBD"/>
    <w:rsid w:val="00EF41F5"/>
    <w:rsid w:val="00EF6170"/>
    <w:rsid w:val="00EF7AC4"/>
    <w:rsid w:val="00EF7C81"/>
    <w:rsid w:val="00F0271C"/>
    <w:rsid w:val="00F032AE"/>
    <w:rsid w:val="00F03A6C"/>
    <w:rsid w:val="00F042DA"/>
    <w:rsid w:val="00F05717"/>
    <w:rsid w:val="00F07104"/>
    <w:rsid w:val="00F10E67"/>
    <w:rsid w:val="00F13756"/>
    <w:rsid w:val="00F14463"/>
    <w:rsid w:val="00F14740"/>
    <w:rsid w:val="00F15D07"/>
    <w:rsid w:val="00F16442"/>
    <w:rsid w:val="00F17F51"/>
    <w:rsid w:val="00F22015"/>
    <w:rsid w:val="00F23321"/>
    <w:rsid w:val="00F24FEB"/>
    <w:rsid w:val="00F26B5C"/>
    <w:rsid w:val="00F27FD1"/>
    <w:rsid w:val="00F3151C"/>
    <w:rsid w:val="00F319BA"/>
    <w:rsid w:val="00F339E1"/>
    <w:rsid w:val="00F33E48"/>
    <w:rsid w:val="00F35110"/>
    <w:rsid w:val="00F3675D"/>
    <w:rsid w:val="00F36DEE"/>
    <w:rsid w:val="00F41468"/>
    <w:rsid w:val="00F45E0C"/>
    <w:rsid w:val="00F504C8"/>
    <w:rsid w:val="00F520C2"/>
    <w:rsid w:val="00F53FF8"/>
    <w:rsid w:val="00F55F9C"/>
    <w:rsid w:val="00F604C7"/>
    <w:rsid w:val="00F61D7B"/>
    <w:rsid w:val="00F62DDC"/>
    <w:rsid w:val="00F65B69"/>
    <w:rsid w:val="00F66B61"/>
    <w:rsid w:val="00F6730B"/>
    <w:rsid w:val="00F74096"/>
    <w:rsid w:val="00F74F6B"/>
    <w:rsid w:val="00F75F61"/>
    <w:rsid w:val="00F7622A"/>
    <w:rsid w:val="00F77B1F"/>
    <w:rsid w:val="00F80E82"/>
    <w:rsid w:val="00F80F70"/>
    <w:rsid w:val="00F817CD"/>
    <w:rsid w:val="00F83535"/>
    <w:rsid w:val="00F84698"/>
    <w:rsid w:val="00F91B37"/>
    <w:rsid w:val="00F93F77"/>
    <w:rsid w:val="00F94F34"/>
    <w:rsid w:val="00F96060"/>
    <w:rsid w:val="00F96391"/>
    <w:rsid w:val="00F965E4"/>
    <w:rsid w:val="00F9684F"/>
    <w:rsid w:val="00F974FF"/>
    <w:rsid w:val="00FA083B"/>
    <w:rsid w:val="00FA2D9B"/>
    <w:rsid w:val="00FA4A5D"/>
    <w:rsid w:val="00FA4A7D"/>
    <w:rsid w:val="00FB0CA2"/>
    <w:rsid w:val="00FB2195"/>
    <w:rsid w:val="00FB2A91"/>
    <w:rsid w:val="00FB4FD4"/>
    <w:rsid w:val="00FB6A4B"/>
    <w:rsid w:val="00FC304E"/>
    <w:rsid w:val="00FD052A"/>
    <w:rsid w:val="00FD21AA"/>
    <w:rsid w:val="00FD2E2C"/>
    <w:rsid w:val="00FD5F07"/>
    <w:rsid w:val="00FD7EFF"/>
    <w:rsid w:val="00FE10D2"/>
    <w:rsid w:val="00FE2660"/>
    <w:rsid w:val="00FE2E6E"/>
    <w:rsid w:val="00FE4EA2"/>
    <w:rsid w:val="00FE59AF"/>
    <w:rsid w:val="00FF1E2D"/>
    <w:rsid w:val="00FF3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485E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Lucida Sans Unicode" w:hAnsi="Lucida Sans Unicode"/>
      <w:sz w:val="18"/>
    </w:rPr>
  </w:style>
  <w:style w:type="paragraph" w:styleId="Kop1">
    <w:name w:val="heading 1"/>
    <w:basedOn w:val="Standaard"/>
    <w:next w:val="Standaard"/>
    <w:qFormat/>
    <w:pPr>
      <w:keepNext/>
      <w:keepLines/>
      <w:pageBreakBefore/>
      <w:numPr>
        <w:numId w:val="3"/>
      </w:numPr>
      <w:tabs>
        <w:tab w:val="left" w:pos="851"/>
      </w:tabs>
      <w:spacing w:after="240" w:line="320" w:lineRule="exact"/>
      <w:outlineLvl w:val="0"/>
    </w:pPr>
    <w:rPr>
      <w:sz w:val="36"/>
    </w:rPr>
  </w:style>
  <w:style w:type="paragraph" w:styleId="Kop2">
    <w:name w:val="heading 2"/>
    <w:basedOn w:val="Standaard"/>
    <w:next w:val="Standaard"/>
    <w:qFormat/>
    <w:pPr>
      <w:keepNext/>
      <w:keepLines/>
      <w:numPr>
        <w:ilvl w:val="1"/>
        <w:numId w:val="3"/>
      </w:numPr>
      <w:pBdr>
        <w:bottom w:val="single" w:sz="4" w:space="1" w:color="auto"/>
      </w:pBdr>
      <w:tabs>
        <w:tab w:val="left" w:pos="851"/>
      </w:tabs>
      <w:spacing w:before="480" w:after="240"/>
      <w:outlineLvl w:val="1"/>
    </w:pPr>
  </w:style>
  <w:style w:type="paragraph" w:styleId="Kop3">
    <w:name w:val="heading 3"/>
    <w:basedOn w:val="Standaard"/>
    <w:next w:val="Standaard"/>
    <w:qFormat/>
    <w:pPr>
      <w:keepNext/>
      <w:keepLines/>
      <w:numPr>
        <w:ilvl w:val="2"/>
        <w:numId w:val="3"/>
      </w:numPr>
      <w:spacing w:before="240"/>
      <w:outlineLvl w:val="2"/>
    </w:pPr>
    <w:rPr>
      <w:b/>
    </w:rPr>
  </w:style>
  <w:style w:type="paragraph" w:styleId="Kop4">
    <w:name w:val="heading 4"/>
    <w:basedOn w:val="Standaard"/>
    <w:next w:val="Standaard"/>
    <w:qFormat/>
    <w:pPr>
      <w:keepNext/>
      <w:keepLines/>
      <w:numPr>
        <w:ilvl w:val="3"/>
        <w:numId w:val="3"/>
      </w:numPr>
      <w:spacing w:before="240"/>
      <w:jc w:val="both"/>
      <w:outlineLvl w:val="3"/>
    </w:pPr>
    <w:rPr>
      <w:b/>
      <w:sz w:val="28"/>
    </w:rPr>
  </w:style>
  <w:style w:type="paragraph" w:styleId="Kop5">
    <w:name w:val="heading 5"/>
    <w:basedOn w:val="Standaard"/>
    <w:next w:val="Standaard"/>
    <w:qFormat/>
    <w:pPr>
      <w:numPr>
        <w:ilvl w:val="4"/>
        <w:numId w:val="3"/>
      </w:numPr>
      <w:spacing w:before="120"/>
      <w:outlineLvl w:val="4"/>
    </w:pPr>
  </w:style>
  <w:style w:type="paragraph" w:styleId="Kop6">
    <w:name w:val="heading 6"/>
    <w:basedOn w:val="Standaard"/>
    <w:next w:val="Standaard"/>
    <w:qFormat/>
    <w:pPr>
      <w:numPr>
        <w:ilvl w:val="5"/>
        <w:numId w:val="3"/>
      </w:numPr>
      <w:spacing w:before="120"/>
      <w:outlineLvl w:val="5"/>
    </w:pPr>
  </w:style>
  <w:style w:type="paragraph" w:styleId="Kop7">
    <w:name w:val="heading 7"/>
    <w:basedOn w:val="Standaard"/>
    <w:next w:val="Standaard"/>
    <w:qFormat/>
    <w:pPr>
      <w:numPr>
        <w:ilvl w:val="6"/>
        <w:numId w:val="3"/>
      </w:numPr>
      <w:spacing w:before="120"/>
      <w:outlineLvl w:val="6"/>
    </w:pPr>
    <w:rPr>
      <w:i/>
    </w:rPr>
  </w:style>
  <w:style w:type="paragraph" w:styleId="Kop8">
    <w:name w:val="heading 8"/>
    <w:basedOn w:val="Standaard"/>
    <w:next w:val="Standaard"/>
    <w:qFormat/>
    <w:rsid w:val="004940C0"/>
    <w:pPr>
      <w:tabs>
        <w:tab w:val="left" w:pos="1985"/>
      </w:tabs>
      <w:ind w:left="1985" w:hanging="1985"/>
      <w:outlineLvl w:val="7"/>
    </w:pPr>
    <w:rPr>
      <w:sz w:val="32"/>
    </w:rPr>
  </w:style>
  <w:style w:type="paragraph" w:styleId="Kop9">
    <w:name w:val="heading 9"/>
    <w:basedOn w:val="Standaard"/>
    <w:next w:val="Standaard"/>
    <w:qFormat/>
    <w:pPr>
      <w:numPr>
        <w:ilvl w:val="8"/>
        <w:numId w:val="3"/>
      </w:numPr>
      <w:spacing w:before="120"/>
      <w:outlineLvl w:val="8"/>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pPr>
      <w:pBdr>
        <w:bottom w:val="single" w:sz="4" w:space="1" w:color="auto"/>
      </w:pBdr>
      <w:tabs>
        <w:tab w:val="left" w:pos="567"/>
        <w:tab w:val="right" w:pos="9072"/>
      </w:tabs>
      <w:spacing w:before="360" w:after="120"/>
      <w:ind w:left="567" w:hanging="567"/>
    </w:pPr>
    <w:rPr>
      <w:b/>
      <w:noProof/>
    </w:rPr>
  </w:style>
  <w:style w:type="paragraph" w:styleId="Inhopg2">
    <w:name w:val="toc 2"/>
    <w:basedOn w:val="Standaard"/>
    <w:next w:val="Standaard"/>
    <w:semiHidden/>
    <w:pPr>
      <w:tabs>
        <w:tab w:val="left" w:pos="567"/>
        <w:tab w:val="right" w:pos="9072"/>
      </w:tabs>
      <w:ind w:left="567" w:hanging="567"/>
    </w:pPr>
  </w:style>
  <w:style w:type="paragraph" w:styleId="Voettekst">
    <w:name w:val="footer"/>
    <w:basedOn w:val="Standaard"/>
    <w:link w:val="VoettekstChar"/>
    <w:pPr>
      <w:tabs>
        <w:tab w:val="right" w:pos="9072"/>
      </w:tabs>
    </w:pPr>
    <w:rPr>
      <w:sz w:val="16"/>
    </w:rPr>
  </w:style>
  <w:style w:type="paragraph" w:styleId="Koptekst">
    <w:name w:val="header"/>
    <w:basedOn w:val="Standaard"/>
    <w:rPr>
      <w:b/>
    </w:rPr>
  </w:style>
  <w:style w:type="paragraph" w:customStyle="1" w:styleId="Kop0">
    <w:name w:val="Kop 0"/>
    <w:basedOn w:val="Kop1"/>
    <w:next w:val="Standaard"/>
    <w:pPr>
      <w:numPr>
        <w:numId w:val="0"/>
      </w:numPr>
      <w:tabs>
        <w:tab w:val="left" w:pos="567"/>
      </w:tabs>
      <w:outlineLvl w:val="9"/>
    </w:pPr>
    <w:rPr>
      <w:b/>
    </w:rPr>
  </w:style>
  <w:style w:type="character" w:styleId="Paginanummer">
    <w:name w:val="page number"/>
    <w:rPr>
      <w:rFonts w:ascii="Lucida Sans Unicode" w:hAnsi="Lucida Sans Unicode"/>
      <w:sz w:val="16"/>
    </w:rPr>
  </w:style>
  <w:style w:type="paragraph" w:customStyle="1" w:styleId="Lijstspeciaal">
    <w:name w:val="Lijst speciaal"/>
    <w:basedOn w:val="Standaard"/>
    <w:pPr>
      <w:ind w:left="567" w:hanging="567"/>
    </w:pPr>
  </w:style>
  <w:style w:type="paragraph" w:styleId="Documentstructuur">
    <w:name w:val="Document Map"/>
    <w:basedOn w:val="Standaard"/>
    <w:semiHidden/>
    <w:pPr>
      <w:shd w:val="clear" w:color="auto" w:fill="000080"/>
    </w:pPr>
    <w:rPr>
      <w:rFonts w:ascii="Tahoma" w:hAnsi="Tahoma"/>
    </w:rPr>
  </w:style>
  <w:style w:type="character" w:styleId="Zwaar">
    <w:name w:val="Strong"/>
    <w:qFormat/>
    <w:rPr>
      <w:b/>
      <w:bCs/>
    </w:rPr>
  </w:style>
  <w:style w:type="character" w:customStyle="1" w:styleId="i">
    <w:name w:val="i"/>
    <w:rPr>
      <w:b/>
      <w:vanish/>
      <w:color w:val="0000FF"/>
      <w:sz w:val="18"/>
    </w:rPr>
  </w:style>
  <w:style w:type="character" w:styleId="Verwijzingopmerking">
    <w:name w:val="annotation reference"/>
    <w:uiPriority w:val="99"/>
    <w:semiHidden/>
    <w:rPr>
      <w:sz w:val="16"/>
    </w:rPr>
  </w:style>
  <w:style w:type="paragraph" w:styleId="Ballontekst">
    <w:name w:val="Balloon Text"/>
    <w:basedOn w:val="Standaard"/>
    <w:semiHidden/>
    <w:rPr>
      <w:rFonts w:ascii="Tahoma" w:hAnsi="Tahoma"/>
      <w:sz w:val="16"/>
    </w:rPr>
  </w:style>
  <w:style w:type="paragraph" w:styleId="Tekstopmerking">
    <w:name w:val="annotation text"/>
    <w:basedOn w:val="Standaard"/>
    <w:link w:val="TekstopmerkingChar"/>
    <w:uiPriority w:val="99"/>
  </w:style>
  <w:style w:type="paragraph" w:styleId="Plattetekst">
    <w:name w:val="Body Text"/>
    <w:basedOn w:val="Standaard"/>
    <w:rPr>
      <w:rFonts w:cs="Lucida Sans Unicode"/>
    </w:rPr>
  </w:style>
  <w:style w:type="paragraph" w:styleId="Plattetekst2">
    <w:name w:val="Body Text 2"/>
    <w:basedOn w:val="Standaard"/>
    <w:rPr>
      <w:rFonts w:cs="Lucida Sans Unicode"/>
    </w:rPr>
  </w:style>
  <w:style w:type="paragraph" w:styleId="Inhopg3">
    <w:name w:val="toc 3"/>
    <w:basedOn w:val="Standaard"/>
    <w:next w:val="Standaard"/>
    <w:semiHidden/>
    <w:pPr>
      <w:tabs>
        <w:tab w:val="left" w:pos="1134"/>
        <w:tab w:val="right" w:pos="9072"/>
      </w:tabs>
      <w:spacing w:before="120" w:after="120" w:line="240" w:lineRule="exact"/>
      <w:ind w:left="1134" w:hanging="1134"/>
    </w:pPr>
    <w:rPr>
      <w:sz w:val="22"/>
    </w:rPr>
  </w:style>
  <w:style w:type="paragraph" w:customStyle="1" w:styleId="CM1">
    <w:name w:val="CM1"/>
    <w:basedOn w:val="Standaard"/>
    <w:next w:val="Standaard"/>
    <w:pPr>
      <w:widowControl w:val="0"/>
      <w:autoSpaceDE w:val="0"/>
      <w:autoSpaceDN w:val="0"/>
      <w:adjustRightInd w:val="0"/>
      <w:spacing w:line="246" w:lineRule="atLeast"/>
    </w:pPr>
    <w:rPr>
      <w:sz w:val="24"/>
      <w:szCs w:val="24"/>
    </w:rPr>
  </w:style>
  <w:style w:type="character" w:styleId="Nadruk">
    <w:name w:val="Emphasis"/>
    <w:uiPriority w:val="20"/>
    <w:qFormat/>
    <w:rPr>
      <w:i/>
      <w:iCs/>
    </w:rPr>
  </w:style>
  <w:style w:type="paragraph" w:styleId="Onderwerpvanopmerking">
    <w:name w:val="annotation subject"/>
    <w:basedOn w:val="Tekstopmerking"/>
    <w:next w:val="Tekstopmerking"/>
    <w:semiHidden/>
    <w:rPr>
      <w:b/>
      <w:bCs/>
    </w:rPr>
  </w:style>
  <w:style w:type="paragraph" w:styleId="Bijschrift">
    <w:name w:val="caption"/>
    <w:basedOn w:val="Standaard"/>
    <w:next w:val="Standaard"/>
    <w:qFormat/>
    <w:pPr>
      <w:spacing w:before="120"/>
    </w:pPr>
    <w:rPr>
      <w:i/>
    </w:rPr>
  </w:style>
  <w:style w:type="paragraph" w:styleId="Bronvermelding">
    <w:name w:val="table of authorities"/>
    <w:basedOn w:val="Standaard"/>
    <w:next w:val="Standaard"/>
    <w:semiHidden/>
    <w:pPr>
      <w:spacing w:before="120"/>
    </w:pPr>
    <w:rPr>
      <w:i/>
    </w:rPr>
  </w:style>
  <w:style w:type="paragraph" w:styleId="Index1">
    <w:name w:val="index 1"/>
    <w:basedOn w:val="Standaard"/>
    <w:next w:val="Standaard"/>
    <w:autoRedefine/>
    <w:semiHidden/>
  </w:style>
  <w:style w:type="paragraph" w:styleId="Index2">
    <w:name w:val="index 2"/>
    <w:basedOn w:val="Standaard"/>
    <w:next w:val="Standaard"/>
    <w:autoRedefine/>
    <w:semiHidden/>
    <w:pPr>
      <w:ind w:left="283"/>
    </w:pPr>
  </w:style>
  <w:style w:type="paragraph" w:styleId="Index3">
    <w:name w:val="index 3"/>
    <w:basedOn w:val="Standaard"/>
    <w:next w:val="Standaard"/>
    <w:autoRedefine/>
    <w:semiHidden/>
    <w:pPr>
      <w:ind w:left="566"/>
    </w:pPr>
  </w:style>
  <w:style w:type="paragraph" w:styleId="Index4">
    <w:name w:val="index 4"/>
    <w:basedOn w:val="Standaard"/>
    <w:next w:val="Standaard"/>
    <w:autoRedefine/>
    <w:semiHidden/>
    <w:pPr>
      <w:ind w:left="849"/>
    </w:pPr>
  </w:style>
  <w:style w:type="paragraph" w:styleId="Index5">
    <w:name w:val="index 5"/>
    <w:basedOn w:val="Standaard"/>
    <w:next w:val="Standaard"/>
    <w:autoRedefine/>
    <w:semiHidden/>
    <w:pPr>
      <w:ind w:left="1132"/>
    </w:pPr>
  </w:style>
  <w:style w:type="paragraph" w:styleId="Index6">
    <w:name w:val="index 6"/>
    <w:basedOn w:val="Standaard"/>
    <w:next w:val="Standaard"/>
    <w:autoRedefine/>
    <w:semiHidden/>
    <w:pPr>
      <w:ind w:left="1415"/>
    </w:pPr>
  </w:style>
  <w:style w:type="paragraph" w:styleId="Index7">
    <w:name w:val="index 7"/>
    <w:basedOn w:val="Standaard"/>
    <w:next w:val="Standaard"/>
    <w:autoRedefine/>
    <w:semiHidden/>
    <w:pPr>
      <w:ind w:left="1698"/>
    </w:pPr>
  </w:style>
  <w:style w:type="paragraph" w:styleId="Indexkop">
    <w:name w:val="index heading"/>
    <w:basedOn w:val="Standaard"/>
    <w:next w:val="Index1"/>
    <w:semiHidden/>
  </w:style>
  <w:style w:type="paragraph" w:styleId="Inhopg4">
    <w:name w:val="toc 4"/>
    <w:basedOn w:val="Standaard"/>
    <w:next w:val="Standaard"/>
    <w:autoRedefine/>
    <w:semiHidden/>
    <w:pPr>
      <w:tabs>
        <w:tab w:val="left" w:pos="1600"/>
        <w:tab w:val="right" w:pos="9072"/>
      </w:tabs>
      <w:spacing w:before="120"/>
    </w:pPr>
    <w:rPr>
      <w:b/>
      <w:noProof/>
    </w:rPr>
  </w:style>
  <w:style w:type="paragraph" w:styleId="Inhopg5">
    <w:name w:val="toc 5"/>
    <w:basedOn w:val="Inhopg1"/>
    <w:next w:val="Standaard"/>
    <w:autoRedefine/>
    <w:semiHidden/>
  </w:style>
  <w:style w:type="paragraph" w:styleId="Inhopg6">
    <w:name w:val="toc 6"/>
    <w:basedOn w:val="Inhopg1"/>
    <w:next w:val="Standaard"/>
    <w:autoRedefine/>
    <w:semiHidden/>
  </w:style>
  <w:style w:type="paragraph" w:styleId="Inhopg7">
    <w:name w:val="toc 7"/>
    <w:basedOn w:val="Inhopg1"/>
    <w:next w:val="Standaard"/>
    <w:autoRedefine/>
    <w:semiHidden/>
  </w:style>
  <w:style w:type="paragraph" w:styleId="Inhopg8">
    <w:name w:val="toc 8"/>
    <w:basedOn w:val="Inhopg1"/>
    <w:next w:val="Standaard"/>
    <w:autoRedefine/>
    <w:semiHidden/>
  </w:style>
  <w:style w:type="paragraph" w:styleId="Inhopg9">
    <w:name w:val="toc 9"/>
    <w:basedOn w:val="Inhopg1"/>
    <w:next w:val="Standaard"/>
    <w:autoRedefine/>
    <w:semiHidden/>
  </w:style>
  <w:style w:type="paragraph" w:styleId="Kopbronvermelding">
    <w:name w:val="toa heading"/>
    <w:basedOn w:val="Standaard"/>
    <w:next w:val="Standaard"/>
    <w:semiHidden/>
    <w:pPr>
      <w:spacing w:before="120"/>
    </w:pPr>
    <w:rPr>
      <w:b/>
      <w:sz w:val="24"/>
    </w:rPr>
  </w:style>
  <w:style w:type="paragraph" w:styleId="Lijst">
    <w:name w:val="List"/>
    <w:basedOn w:val="Standaard"/>
    <w:pPr>
      <w:numPr>
        <w:numId w:val="4"/>
      </w:numPr>
    </w:pPr>
  </w:style>
  <w:style w:type="paragraph" w:styleId="Lijst2">
    <w:name w:val="List 2"/>
    <w:basedOn w:val="Lijst"/>
    <w:pPr>
      <w:numPr>
        <w:numId w:val="0"/>
      </w:numPr>
      <w:ind w:left="566" w:hanging="284"/>
    </w:pPr>
  </w:style>
  <w:style w:type="paragraph" w:styleId="Lijst3">
    <w:name w:val="List 3"/>
    <w:basedOn w:val="Lijst"/>
    <w:pPr>
      <w:numPr>
        <w:numId w:val="0"/>
      </w:numPr>
      <w:ind w:left="849" w:hanging="284"/>
    </w:pPr>
  </w:style>
  <w:style w:type="paragraph" w:styleId="Lijst4">
    <w:name w:val="List 4"/>
    <w:basedOn w:val="Lijst"/>
    <w:pPr>
      <w:numPr>
        <w:numId w:val="0"/>
      </w:numPr>
      <w:ind w:left="1132" w:hanging="284"/>
    </w:pPr>
  </w:style>
  <w:style w:type="paragraph" w:styleId="Lijst5">
    <w:name w:val="List 5"/>
    <w:basedOn w:val="Lijst"/>
    <w:pPr>
      <w:numPr>
        <w:numId w:val="0"/>
      </w:numPr>
      <w:ind w:left="1418" w:hanging="284"/>
    </w:pPr>
  </w:style>
  <w:style w:type="paragraph" w:styleId="Lijstmetafbeeldingen">
    <w:name w:val="table of figures"/>
    <w:basedOn w:val="Standaard"/>
    <w:next w:val="Standaard"/>
    <w:semiHidden/>
    <w:pPr>
      <w:tabs>
        <w:tab w:val="right" w:leader="dot" w:pos="8221"/>
      </w:tabs>
      <w:ind w:left="567" w:hanging="567"/>
    </w:pPr>
  </w:style>
  <w:style w:type="paragraph" w:styleId="Lijstopsomteken">
    <w:name w:val="List Bullet"/>
    <w:basedOn w:val="Standaard"/>
    <w:pPr>
      <w:numPr>
        <w:numId w:val="5"/>
      </w:numPr>
    </w:pPr>
  </w:style>
  <w:style w:type="paragraph" w:styleId="Lijstopsomteken2">
    <w:name w:val="List Bullet 2"/>
    <w:basedOn w:val="Lijstopsomteken"/>
    <w:pPr>
      <w:numPr>
        <w:numId w:val="0"/>
      </w:numPr>
    </w:pPr>
  </w:style>
  <w:style w:type="character" w:customStyle="1" w:styleId="LijstopsomtekenCharChar">
    <w:name w:val="Lijst opsom.teken Char Char"/>
    <w:rPr>
      <w:rFonts w:ascii="Lucida Sans Unicode" w:hAnsi="Lucida Sans Unicode"/>
      <w:sz w:val="18"/>
      <w:lang w:val="nl-NL" w:eastAsia="nl-NL" w:bidi="ar-SA"/>
    </w:rPr>
  </w:style>
  <w:style w:type="character" w:customStyle="1" w:styleId="Lijstopsomteken2Char">
    <w:name w:val="Lijst opsom.teken 2 Char"/>
    <w:rPr>
      <w:rFonts w:ascii="Lucida Sans Unicode" w:hAnsi="Lucida Sans Unicode"/>
      <w:sz w:val="18"/>
      <w:lang w:val="nl-NL" w:eastAsia="nl-NL" w:bidi="ar-SA"/>
    </w:rPr>
  </w:style>
  <w:style w:type="paragraph" w:styleId="Lijstopsomteken3">
    <w:name w:val="List Bullet 3"/>
    <w:basedOn w:val="Lijstopsomteken"/>
    <w:autoRedefine/>
    <w:pPr>
      <w:numPr>
        <w:numId w:val="0"/>
      </w:numPr>
    </w:pPr>
  </w:style>
  <w:style w:type="character" w:customStyle="1" w:styleId="Lijstopsomteken3Char">
    <w:name w:val="Lijst opsom.teken 3 Char"/>
    <w:rPr>
      <w:rFonts w:ascii="Lucida Sans Unicode" w:hAnsi="Lucida Sans Unicode"/>
      <w:sz w:val="18"/>
      <w:lang w:val="nl-NL" w:eastAsia="nl-NL" w:bidi="ar-SA"/>
    </w:rPr>
  </w:style>
  <w:style w:type="paragraph" w:styleId="Lijstopsomteken4">
    <w:name w:val="List Bullet 4"/>
    <w:basedOn w:val="Lijstopsomteken"/>
    <w:autoRedefine/>
    <w:pPr>
      <w:numPr>
        <w:numId w:val="0"/>
      </w:numPr>
    </w:pPr>
  </w:style>
  <w:style w:type="paragraph" w:styleId="Lijstopsomteken5">
    <w:name w:val="List Bullet 5"/>
    <w:basedOn w:val="Lijstopsomteken"/>
    <w:autoRedefine/>
    <w:pPr>
      <w:numPr>
        <w:numId w:val="0"/>
      </w:numPr>
    </w:pPr>
  </w:style>
  <w:style w:type="paragraph" w:customStyle="1" w:styleId="Lijstspeciaal2">
    <w:name w:val="Lijst speciaal 2"/>
    <w:basedOn w:val="Lijstspeciaal"/>
    <w:pPr>
      <w:ind w:left="851"/>
    </w:pPr>
  </w:style>
  <w:style w:type="paragraph" w:customStyle="1" w:styleId="Lijstspeciaal3">
    <w:name w:val="Lijst speciaal 3"/>
    <w:basedOn w:val="Lijstspeciaal"/>
    <w:pPr>
      <w:ind w:left="1134"/>
    </w:pPr>
  </w:style>
  <w:style w:type="paragraph" w:customStyle="1" w:styleId="Lijstspeciaal4">
    <w:name w:val="Lijst speciaal 4"/>
    <w:basedOn w:val="Lijstspeciaal"/>
    <w:pPr>
      <w:ind w:left="1418"/>
    </w:pPr>
  </w:style>
  <w:style w:type="paragraph" w:customStyle="1" w:styleId="Lijstspeciaal5">
    <w:name w:val="Lijst speciaal 5"/>
    <w:basedOn w:val="Lijstspeciaal"/>
    <w:pPr>
      <w:ind w:left="1701"/>
    </w:pPr>
  </w:style>
  <w:style w:type="paragraph" w:styleId="Lijstnummering">
    <w:name w:val="List Number"/>
    <w:basedOn w:val="Standaard"/>
    <w:pPr>
      <w:ind w:left="284" w:hanging="284"/>
    </w:pPr>
  </w:style>
  <w:style w:type="paragraph" w:styleId="Lijstnummering2">
    <w:name w:val="List Number 2"/>
    <w:basedOn w:val="Lijstnummering"/>
    <w:pPr>
      <w:ind w:left="566"/>
    </w:pPr>
  </w:style>
  <w:style w:type="paragraph" w:styleId="Lijstnummering3">
    <w:name w:val="List Number 3"/>
    <w:basedOn w:val="Lijstnummering"/>
    <w:pPr>
      <w:ind w:left="849"/>
    </w:pPr>
  </w:style>
  <w:style w:type="paragraph" w:styleId="Lijstnummering4">
    <w:name w:val="List Number 4"/>
    <w:basedOn w:val="Lijstnummering"/>
    <w:pPr>
      <w:ind w:left="1132"/>
    </w:pPr>
  </w:style>
  <w:style w:type="paragraph" w:styleId="Lijstnummering5">
    <w:name w:val="List Number 5"/>
    <w:basedOn w:val="Lijstnummering"/>
    <w:pPr>
      <w:ind w:left="1418"/>
    </w:pPr>
  </w:style>
  <w:style w:type="paragraph" w:styleId="Lijstvoortzetting">
    <w:name w:val="List Continue"/>
    <w:basedOn w:val="Standaard"/>
    <w:pPr>
      <w:numPr>
        <w:numId w:val="6"/>
      </w:numPr>
    </w:pPr>
  </w:style>
  <w:style w:type="paragraph" w:styleId="Lijstvoortzetting2">
    <w:name w:val="List Continue 2"/>
    <w:basedOn w:val="Lijstvoortzetting"/>
    <w:pPr>
      <w:numPr>
        <w:numId w:val="0"/>
      </w:numPr>
      <w:ind w:left="567" w:hanging="284"/>
    </w:pPr>
  </w:style>
  <w:style w:type="paragraph" w:styleId="Lijstvoortzetting3">
    <w:name w:val="List Continue 3"/>
    <w:basedOn w:val="Lijstvoortzetting"/>
    <w:pPr>
      <w:numPr>
        <w:numId w:val="0"/>
      </w:numPr>
      <w:ind w:left="850" w:hanging="284"/>
    </w:pPr>
  </w:style>
  <w:style w:type="character" w:customStyle="1" w:styleId="LijstvoortzettingChar">
    <w:name w:val="Lijstvoortzetting Char"/>
    <w:rPr>
      <w:rFonts w:ascii="Lucida Sans Unicode" w:hAnsi="Lucida Sans Unicode"/>
      <w:sz w:val="18"/>
      <w:lang w:val="nl-NL" w:eastAsia="nl-NL" w:bidi="ar-SA"/>
    </w:rPr>
  </w:style>
  <w:style w:type="character" w:customStyle="1" w:styleId="Lijstvoortzetting3Char">
    <w:name w:val="Lijstvoortzetting 3 Char"/>
    <w:rPr>
      <w:rFonts w:ascii="Lucida Sans Unicode" w:hAnsi="Lucida Sans Unicode"/>
      <w:sz w:val="18"/>
      <w:lang w:val="nl-NL" w:eastAsia="nl-NL" w:bidi="ar-SA"/>
    </w:rPr>
  </w:style>
  <w:style w:type="paragraph" w:styleId="Lijstvoortzetting4">
    <w:name w:val="List Continue 4"/>
    <w:basedOn w:val="Lijstvoortzetting"/>
    <w:pPr>
      <w:numPr>
        <w:numId w:val="0"/>
      </w:numPr>
      <w:ind w:left="1134" w:hanging="284"/>
    </w:pPr>
  </w:style>
  <w:style w:type="paragraph" w:styleId="Lijstvoortzetting5">
    <w:name w:val="List Continue 5"/>
    <w:basedOn w:val="Lijstvoortzetting"/>
    <w:pPr>
      <w:numPr>
        <w:numId w:val="0"/>
      </w:numPr>
      <w:ind w:left="1417" w:hanging="284"/>
    </w:pPr>
  </w:style>
  <w:style w:type="paragraph" w:styleId="Macrotekst">
    <w:name w:val="macro"/>
    <w:semiHidden/>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Lucida Sans Unicode" w:hAnsi="Lucida Sans Unicode"/>
      <w:sz w:val="18"/>
    </w:rPr>
  </w:style>
  <w:style w:type="character" w:styleId="Regelnummer">
    <w:name w:val="line number"/>
    <w:rPr>
      <w:rFonts w:ascii="Lucida Sans Unicode" w:hAnsi="Lucida Sans Unicode"/>
    </w:rPr>
  </w:style>
  <w:style w:type="character" w:styleId="Voetnootmarkering">
    <w:name w:val="footnote reference"/>
    <w:semiHidden/>
    <w:rPr>
      <w:position w:val="6"/>
      <w:sz w:val="16"/>
    </w:rPr>
  </w:style>
  <w:style w:type="paragraph" w:styleId="Voetnoottekst">
    <w:name w:val="footnote text"/>
    <w:basedOn w:val="Standaard"/>
    <w:semiHidden/>
    <w:rPr>
      <w:sz w:val="20"/>
    </w:rPr>
  </w:style>
  <w:style w:type="character" w:customStyle="1" w:styleId="OpmaakprofielGrijs-25">
    <w:name w:val="Opmaakprofiel Grijs-25%"/>
    <w:rPr>
      <w:rFonts w:ascii="Lucida Sans Unicode" w:hAnsi="Lucida Sans Unicode"/>
      <w:color w:val="C0C0C0"/>
      <w:sz w:val="18"/>
    </w:rPr>
  </w:style>
  <w:style w:type="character" w:customStyle="1" w:styleId="OpmaakprofielVetBlauw">
    <w:name w:val="Opmaakprofiel Vet Blauw"/>
    <w:rPr>
      <w:rFonts w:ascii="Lucida Sans Unicode" w:hAnsi="Lucida Sans Unicode"/>
      <w:b/>
      <w:bCs/>
      <w:color w:val="0000FF"/>
      <w:sz w:val="18"/>
    </w:rPr>
  </w:style>
  <w:style w:type="character" w:styleId="Hyperlink">
    <w:name w:val="Hyperlink"/>
    <w:rsid w:val="00576219"/>
    <w:rPr>
      <w:color w:val="0000FF"/>
      <w:u w:val="single"/>
    </w:rPr>
  </w:style>
  <w:style w:type="character" w:styleId="GevolgdeHyperlink">
    <w:name w:val="FollowedHyperlink"/>
    <w:rsid w:val="00A47F6B"/>
    <w:rPr>
      <w:color w:val="800080"/>
      <w:u w:val="single"/>
    </w:rPr>
  </w:style>
  <w:style w:type="paragraph" w:customStyle="1" w:styleId="Eisen">
    <w:name w:val="Eisen"/>
    <w:basedOn w:val="Standaard"/>
    <w:link w:val="EisenChar"/>
    <w:rsid w:val="00386932"/>
    <w:pPr>
      <w:numPr>
        <w:numId w:val="10"/>
      </w:numPr>
      <w:spacing w:before="120" w:after="120"/>
    </w:pPr>
  </w:style>
  <w:style w:type="paragraph" w:customStyle="1" w:styleId="Wensen">
    <w:name w:val="Wensen"/>
    <w:basedOn w:val="Eisen"/>
    <w:rsid w:val="00914B35"/>
    <w:pPr>
      <w:numPr>
        <w:numId w:val="2"/>
      </w:numPr>
    </w:pPr>
    <w:rPr>
      <w:rFonts w:cs="Lucida Sans Unicode"/>
      <w:bCs/>
    </w:rPr>
  </w:style>
  <w:style w:type="table" w:styleId="Tabelraster">
    <w:name w:val="Table Grid"/>
    <w:basedOn w:val="Standaardtabel"/>
    <w:rsid w:val="0029722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senChar">
    <w:name w:val="Eisen Char"/>
    <w:link w:val="Eisen"/>
    <w:rsid w:val="000E2313"/>
    <w:rPr>
      <w:rFonts w:ascii="Lucida Sans Unicode" w:hAnsi="Lucida Sans Unicode"/>
      <w:sz w:val="18"/>
      <w:lang w:val="nl-NL" w:eastAsia="nl-NL" w:bidi="ar-SA"/>
    </w:rPr>
  </w:style>
  <w:style w:type="paragraph" w:styleId="Normaalweb">
    <w:name w:val="Normal (Web)"/>
    <w:basedOn w:val="Standaard"/>
    <w:rsid w:val="00001D10"/>
    <w:pPr>
      <w:spacing w:before="100" w:beforeAutospacing="1" w:after="100" w:afterAutospacing="1" w:line="240" w:lineRule="auto"/>
    </w:pPr>
    <w:rPr>
      <w:rFonts w:ascii="Times New Roman" w:hAnsi="Times New Roman"/>
      <w:sz w:val="24"/>
      <w:szCs w:val="24"/>
    </w:rPr>
  </w:style>
  <w:style w:type="character" w:customStyle="1" w:styleId="VoettekstChar">
    <w:name w:val="Voettekst Char"/>
    <w:link w:val="Voettekst"/>
    <w:locked/>
    <w:rsid w:val="0023128B"/>
    <w:rPr>
      <w:rFonts w:ascii="Lucida Sans Unicode" w:hAnsi="Lucida Sans Unicode"/>
      <w:sz w:val="16"/>
      <w:lang w:val="nl-NL" w:eastAsia="nl-NL" w:bidi="ar-SA"/>
    </w:rPr>
  </w:style>
  <w:style w:type="paragraph" w:styleId="Geenafstand">
    <w:name w:val="No Spacing"/>
    <w:uiPriority w:val="1"/>
    <w:qFormat/>
    <w:rsid w:val="009D64CB"/>
    <w:rPr>
      <w:rFonts w:ascii="Lucida Sans Unicode" w:eastAsia="Calibri" w:hAnsi="Lucida Sans Unicode"/>
      <w:sz w:val="18"/>
    </w:rPr>
  </w:style>
  <w:style w:type="paragraph" w:styleId="Tekstzonderopmaak">
    <w:name w:val="Plain Text"/>
    <w:basedOn w:val="Standaard"/>
    <w:link w:val="TekstzonderopmaakChar"/>
    <w:uiPriority w:val="99"/>
    <w:unhideWhenUsed/>
    <w:rsid w:val="005D5D9A"/>
    <w:pPr>
      <w:spacing w:line="240" w:lineRule="auto"/>
    </w:pPr>
    <w:rPr>
      <w:rFonts w:ascii="Verdana" w:hAnsi="Verdana"/>
      <w:sz w:val="20"/>
      <w:szCs w:val="21"/>
      <w:lang w:eastAsia="en-US"/>
    </w:rPr>
  </w:style>
  <w:style w:type="character" w:customStyle="1" w:styleId="TekstzonderopmaakChar">
    <w:name w:val="Tekst zonder opmaak Char"/>
    <w:link w:val="Tekstzonderopmaak"/>
    <w:uiPriority w:val="99"/>
    <w:rsid w:val="005D5D9A"/>
    <w:rPr>
      <w:rFonts w:ascii="Verdana" w:hAnsi="Verdana"/>
      <w:szCs w:val="21"/>
      <w:lang w:eastAsia="en-US"/>
    </w:rPr>
  </w:style>
  <w:style w:type="paragraph" w:styleId="Revisie">
    <w:name w:val="Revision"/>
    <w:hidden/>
    <w:uiPriority w:val="99"/>
    <w:semiHidden/>
    <w:rsid w:val="00F9684F"/>
    <w:rPr>
      <w:rFonts w:ascii="Lucida Sans Unicode" w:hAnsi="Lucida Sans Unicode"/>
      <w:sz w:val="18"/>
    </w:rPr>
  </w:style>
  <w:style w:type="paragraph" w:styleId="Lijstalinea">
    <w:name w:val="List Paragraph"/>
    <w:basedOn w:val="Standaard"/>
    <w:uiPriority w:val="34"/>
    <w:qFormat/>
    <w:rsid w:val="00822D6B"/>
    <w:pPr>
      <w:spacing w:line="240" w:lineRule="auto"/>
      <w:ind w:left="720"/>
    </w:pPr>
    <w:rPr>
      <w:rFonts w:ascii="Calibri" w:eastAsiaTheme="minorHAnsi" w:hAnsi="Calibri"/>
      <w:sz w:val="22"/>
      <w:szCs w:val="22"/>
      <w:lang w:eastAsia="en-US"/>
    </w:rPr>
  </w:style>
  <w:style w:type="paragraph" w:customStyle="1" w:styleId="Default">
    <w:name w:val="Default"/>
    <w:rsid w:val="005F3B79"/>
    <w:pPr>
      <w:autoSpaceDE w:val="0"/>
      <w:autoSpaceDN w:val="0"/>
      <w:adjustRightInd w:val="0"/>
    </w:pPr>
    <w:rPr>
      <w:rFonts w:ascii="Arial" w:eastAsiaTheme="minorHAnsi" w:hAnsi="Arial" w:cs="Arial"/>
      <w:color w:val="000000"/>
      <w:sz w:val="24"/>
      <w:szCs w:val="24"/>
      <w:lang w:eastAsia="en-US"/>
    </w:rPr>
  </w:style>
  <w:style w:type="character" w:customStyle="1" w:styleId="TekstopmerkingChar">
    <w:name w:val="Tekst opmerking Char"/>
    <w:basedOn w:val="Standaardalinea-lettertype"/>
    <w:link w:val="Tekstopmerking"/>
    <w:uiPriority w:val="99"/>
    <w:rsid w:val="0061435F"/>
    <w:rPr>
      <w:rFonts w:ascii="Lucida Sans Unicode" w:hAnsi="Lucida Sans Unicode"/>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Lucida Sans Unicode" w:hAnsi="Lucida Sans Unicode"/>
      <w:sz w:val="18"/>
    </w:rPr>
  </w:style>
  <w:style w:type="paragraph" w:styleId="Kop1">
    <w:name w:val="heading 1"/>
    <w:basedOn w:val="Standaard"/>
    <w:next w:val="Standaard"/>
    <w:qFormat/>
    <w:pPr>
      <w:keepNext/>
      <w:keepLines/>
      <w:pageBreakBefore/>
      <w:numPr>
        <w:numId w:val="3"/>
      </w:numPr>
      <w:tabs>
        <w:tab w:val="left" w:pos="851"/>
      </w:tabs>
      <w:spacing w:after="240" w:line="320" w:lineRule="exact"/>
      <w:outlineLvl w:val="0"/>
    </w:pPr>
    <w:rPr>
      <w:sz w:val="36"/>
    </w:rPr>
  </w:style>
  <w:style w:type="paragraph" w:styleId="Kop2">
    <w:name w:val="heading 2"/>
    <w:basedOn w:val="Standaard"/>
    <w:next w:val="Standaard"/>
    <w:qFormat/>
    <w:pPr>
      <w:keepNext/>
      <w:keepLines/>
      <w:numPr>
        <w:ilvl w:val="1"/>
        <w:numId w:val="3"/>
      </w:numPr>
      <w:pBdr>
        <w:bottom w:val="single" w:sz="4" w:space="1" w:color="auto"/>
      </w:pBdr>
      <w:tabs>
        <w:tab w:val="left" w:pos="851"/>
      </w:tabs>
      <w:spacing w:before="480" w:after="240"/>
      <w:outlineLvl w:val="1"/>
    </w:pPr>
  </w:style>
  <w:style w:type="paragraph" w:styleId="Kop3">
    <w:name w:val="heading 3"/>
    <w:basedOn w:val="Standaard"/>
    <w:next w:val="Standaard"/>
    <w:qFormat/>
    <w:pPr>
      <w:keepNext/>
      <w:keepLines/>
      <w:numPr>
        <w:ilvl w:val="2"/>
        <w:numId w:val="3"/>
      </w:numPr>
      <w:spacing w:before="240"/>
      <w:outlineLvl w:val="2"/>
    </w:pPr>
    <w:rPr>
      <w:b/>
    </w:rPr>
  </w:style>
  <w:style w:type="paragraph" w:styleId="Kop4">
    <w:name w:val="heading 4"/>
    <w:basedOn w:val="Standaard"/>
    <w:next w:val="Standaard"/>
    <w:qFormat/>
    <w:pPr>
      <w:keepNext/>
      <w:keepLines/>
      <w:numPr>
        <w:ilvl w:val="3"/>
        <w:numId w:val="3"/>
      </w:numPr>
      <w:spacing w:before="240"/>
      <w:jc w:val="both"/>
      <w:outlineLvl w:val="3"/>
    </w:pPr>
    <w:rPr>
      <w:b/>
      <w:sz w:val="28"/>
    </w:rPr>
  </w:style>
  <w:style w:type="paragraph" w:styleId="Kop5">
    <w:name w:val="heading 5"/>
    <w:basedOn w:val="Standaard"/>
    <w:next w:val="Standaard"/>
    <w:qFormat/>
    <w:pPr>
      <w:numPr>
        <w:ilvl w:val="4"/>
        <w:numId w:val="3"/>
      </w:numPr>
      <w:spacing w:before="120"/>
      <w:outlineLvl w:val="4"/>
    </w:pPr>
  </w:style>
  <w:style w:type="paragraph" w:styleId="Kop6">
    <w:name w:val="heading 6"/>
    <w:basedOn w:val="Standaard"/>
    <w:next w:val="Standaard"/>
    <w:qFormat/>
    <w:pPr>
      <w:numPr>
        <w:ilvl w:val="5"/>
        <w:numId w:val="3"/>
      </w:numPr>
      <w:spacing w:before="120"/>
      <w:outlineLvl w:val="5"/>
    </w:pPr>
  </w:style>
  <w:style w:type="paragraph" w:styleId="Kop7">
    <w:name w:val="heading 7"/>
    <w:basedOn w:val="Standaard"/>
    <w:next w:val="Standaard"/>
    <w:qFormat/>
    <w:pPr>
      <w:numPr>
        <w:ilvl w:val="6"/>
        <w:numId w:val="3"/>
      </w:numPr>
      <w:spacing w:before="120"/>
      <w:outlineLvl w:val="6"/>
    </w:pPr>
    <w:rPr>
      <w:i/>
    </w:rPr>
  </w:style>
  <w:style w:type="paragraph" w:styleId="Kop8">
    <w:name w:val="heading 8"/>
    <w:basedOn w:val="Standaard"/>
    <w:next w:val="Standaard"/>
    <w:qFormat/>
    <w:rsid w:val="004940C0"/>
    <w:pPr>
      <w:tabs>
        <w:tab w:val="left" w:pos="1985"/>
      </w:tabs>
      <w:ind w:left="1985" w:hanging="1985"/>
      <w:outlineLvl w:val="7"/>
    </w:pPr>
    <w:rPr>
      <w:sz w:val="32"/>
    </w:rPr>
  </w:style>
  <w:style w:type="paragraph" w:styleId="Kop9">
    <w:name w:val="heading 9"/>
    <w:basedOn w:val="Standaard"/>
    <w:next w:val="Standaard"/>
    <w:qFormat/>
    <w:pPr>
      <w:numPr>
        <w:ilvl w:val="8"/>
        <w:numId w:val="3"/>
      </w:numPr>
      <w:spacing w:before="120"/>
      <w:outlineLvl w:val="8"/>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semiHidden/>
    <w:pPr>
      <w:pBdr>
        <w:bottom w:val="single" w:sz="4" w:space="1" w:color="auto"/>
      </w:pBdr>
      <w:tabs>
        <w:tab w:val="left" w:pos="567"/>
        <w:tab w:val="right" w:pos="9072"/>
      </w:tabs>
      <w:spacing w:before="360" w:after="120"/>
      <w:ind w:left="567" w:hanging="567"/>
    </w:pPr>
    <w:rPr>
      <w:b/>
      <w:noProof/>
    </w:rPr>
  </w:style>
  <w:style w:type="paragraph" w:styleId="Inhopg2">
    <w:name w:val="toc 2"/>
    <w:basedOn w:val="Standaard"/>
    <w:next w:val="Standaard"/>
    <w:semiHidden/>
    <w:pPr>
      <w:tabs>
        <w:tab w:val="left" w:pos="567"/>
        <w:tab w:val="right" w:pos="9072"/>
      </w:tabs>
      <w:ind w:left="567" w:hanging="567"/>
    </w:pPr>
  </w:style>
  <w:style w:type="paragraph" w:styleId="Voettekst">
    <w:name w:val="footer"/>
    <w:basedOn w:val="Standaard"/>
    <w:link w:val="VoettekstChar"/>
    <w:pPr>
      <w:tabs>
        <w:tab w:val="right" w:pos="9072"/>
      </w:tabs>
    </w:pPr>
    <w:rPr>
      <w:sz w:val="16"/>
    </w:rPr>
  </w:style>
  <w:style w:type="paragraph" w:styleId="Koptekst">
    <w:name w:val="header"/>
    <w:basedOn w:val="Standaard"/>
    <w:rPr>
      <w:b/>
    </w:rPr>
  </w:style>
  <w:style w:type="paragraph" w:customStyle="1" w:styleId="Kop0">
    <w:name w:val="Kop 0"/>
    <w:basedOn w:val="Kop1"/>
    <w:next w:val="Standaard"/>
    <w:pPr>
      <w:numPr>
        <w:numId w:val="0"/>
      </w:numPr>
      <w:tabs>
        <w:tab w:val="left" w:pos="567"/>
      </w:tabs>
      <w:outlineLvl w:val="9"/>
    </w:pPr>
    <w:rPr>
      <w:b/>
    </w:rPr>
  </w:style>
  <w:style w:type="character" w:styleId="Paginanummer">
    <w:name w:val="page number"/>
    <w:rPr>
      <w:rFonts w:ascii="Lucida Sans Unicode" w:hAnsi="Lucida Sans Unicode"/>
      <w:sz w:val="16"/>
    </w:rPr>
  </w:style>
  <w:style w:type="paragraph" w:customStyle="1" w:styleId="Lijstspeciaal">
    <w:name w:val="Lijst speciaal"/>
    <w:basedOn w:val="Standaard"/>
    <w:pPr>
      <w:ind w:left="567" w:hanging="567"/>
    </w:pPr>
  </w:style>
  <w:style w:type="paragraph" w:styleId="Documentstructuur">
    <w:name w:val="Document Map"/>
    <w:basedOn w:val="Standaard"/>
    <w:semiHidden/>
    <w:pPr>
      <w:shd w:val="clear" w:color="auto" w:fill="000080"/>
    </w:pPr>
    <w:rPr>
      <w:rFonts w:ascii="Tahoma" w:hAnsi="Tahoma"/>
    </w:rPr>
  </w:style>
  <w:style w:type="character" w:styleId="Zwaar">
    <w:name w:val="Strong"/>
    <w:qFormat/>
    <w:rPr>
      <w:b/>
      <w:bCs/>
    </w:rPr>
  </w:style>
  <w:style w:type="character" w:customStyle="1" w:styleId="i">
    <w:name w:val="i"/>
    <w:rPr>
      <w:b/>
      <w:vanish/>
      <w:color w:val="0000FF"/>
      <w:sz w:val="18"/>
    </w:rPr>
  </w:style>
  <w:style w:type="character" w:styleId="Verwijzingopmerking">
    <w:name w:val="annotation reference"/>
    <w:uiPriority w:val="99"/>
    <w:semiHidden/>
    <w:rPr>
      <w:sz w:val="16"/>
    </w:rPr>
  </w:style>
  <w:style w:type="paragraph" w:styleId="Ballontekst">
    <w:name w:val="Balloon Text"/>
    <w:basedOn w:val="Standaard"/>
    <w:semiHidden/>
    <w:rPr>
      <w:rFonts w:ascii="Tahoma" w:hAnsi="Tahoma"/>
      <w:sz w:val="16"/>
    </w:rPr>
  </w:style>
  <w:style w:type="paragraph" w:styleId="Tekstopmerking">
    <w:name w:val="annotation text"/>
    <w:basedOn w:val="Standaard"/>
    <w:link w:val="TekstopmerkingChar"/>
    <w:uiPriority w:val="99"/>
  </w:style>
  <w:style w:type="paragraph" w:styleId="Plattetekst">
    <w:name w:val="Body Text"/>
    <w:basedOn w:val="Standaard"/>
    <w:rPr>
      <w:rFonts w:cs="Lucida Sans Unicode"/>
    </w:rPr>
  </w:style>
  <w:style w:type="paragraph" w:styleId="Plattetekst2">
    <w:name w:val="Body Text 2"/>
    <w:basedOn w:val="Standaard"/>
    <w:rPr>
      <w:rFonts w:cs="Lucida Sans Unicode"/>
    </w:rPr>
  </w:style>
  <w:style w:type="paragraph" w:styleId="Inhopg3">
    <w:name w:val="toc 3"/>
    <w:basedOn w:val="Standaard"/>
    <w:next w:val="Standaard"/>
    <w:semiHidden/>
    <w:pPr>
      <w:tabs>
        <w:tab w:val="left" w:pos="1134"/>
        <w:tab w:val="right" w:pos="9072"/>
      </w:tabs>
      <w:spacing w:before="120" w:after="120" w:line="240" w:lineRule="exact"/>
      <w:ind w:left="1134" w:hanging="1134"/>
    </w:pPr>
    <w:rPr>
      <w:sz w:val="22"/>
    </w:rPr>
  </w:style>
  <w:style w:type="paragraph" w:customStyle="1" w:styleId="CM1">
    <w:name w:val="CM1"/>
    <w:basedOn w:val="Standaard"/>
    <w:next w:val="Standaard"/>
    <w:pPr>
      <w:widowControl w:val="0"/>
      <w:autoSpaceDE w:val="0"/>
      <w:autoSpaceDN w:val="0"/>
      <w:adjustRightInd w:val="0"/>
      <w:spacing w:line="246" w:lineRule="atLeast"/>
    </w:pPr>
    <w:rPr>
      <w:sz w:val="24"/>
      <w:szCs w:val="24"/>
    </w:rPr>
  </w:style>
  <w:style w:type="character" w:styleId="Nadruk">
    <w:name w:val="Emphasis"/>
    <w:uiPriority w:val="20"/>
    <w:qFormat/>
    <w:rPr>
      <w:i/>
      <w:iCs/>
    </w:rPr>
  </w:style>
  <w:style w:type="paragraph" w:styleId="Onderwerpvanopmerking">
    <w:name w:val="annotation subject"/>
    <w:basedOn w:val="Tekstopmerking"/>
    <w:next w:val="Tekstopmerking"/>
    <w:semiHidden/>
    <w:rPr>
      <w:b/>
      <w:bCs/>
    </w:rPr>
  </w:style>
  <w:style w:type="paragraph" w:styleId="Bijschrift">
    <w:name w:val="caption"/>
    <w:basedOn w:val="Standaard"/>
    <w:next w:val="Standaard"/>
    <w:qFormat/>
    <w:pPr>
      <w:spacing w:before="120"/>
    </w:pPr>
    <w:rPr>
      <w:i/>
    </w:rPr>
  </w:style>
  <w:style w:type="paragraph" w:styleId="Bronvermelding">
    <w:name w:val="table of authorities"/>
    <w:basedOn w:val="Standaard"/>
    <w:next w:val="Standaard"/>
    <w:semiHidden/>
    <w:pPr>
      <w:spacing w:before="120"/>
    </w:pPr>
    <w:rPr>
      <w:i/>
    </w:rPr>
  </w:style>
  <w:style w:type="paragraph" w:styleId="Index1">
    <w:name w:val="index 1"/>
    <w:basedOn w:val="Standaard"/>
    <w:next w:val="Standaard"/>
    <w:autoRedefine/>
    <w:semiHidden/>
  </w:style>
  <w:style w:type="paragraph" w:styleId="Index2">
    <w:name w:val="index 2"/>
    <w:basedOn w:val="Standaard"/>
    <w:next w:val="Standaard"/>
    <w:autoRedefine/>
    <w:semiHidden/>
    <w:pPr>
      <w:ind w:left="283"/>
    </w:pPr>
  </w:style>
  <w:style w:type="paragraph" w:styleId="Index3">
    <w:name w:val="index 3"/>
    <w:basedOn w:val="Standaard"/>
    <w:next w:val="Standaard"/>
    <w:autoRedefine/>
    <w:semiHidden/>
    <w:pPr>
      <w:ind w:left="566"/>
    </w:pPr>
  </w:style>
  <w:style w:type="paragraph" w:styleId="Index4">
    <w:name w:val="index 4"/>
    <w:basedOn w:val="Standaard"/>
    <w:next w:val="Standaard"/>
    <w:autoRedefine/>
    <w:semiHidden/>
    <w:pPr>
      <w:ind w:left="849"/>
    </w:pPr>
  </w:style>
  <w:style w:type="paragraph" w:styleId="Index5">
    <w:name w:val="index 5"/>
    <w:basedOn w:val="Standaard"/>
    <w:next w:val="Standaard"/>
    <w:autoRedefine/>
    <w:semiHidden/>
    <w:pPr>
      <w:ind w:left="1132"/>
    </w:pPr>
  </w:style>
  <w:style w:type="paragraph" w:styleId="Index6">
    <w:name w:val="index 6"/>
    <w:basedOn w:val="Standaard"/>
    <w:next w:val="Standaard"/>
    <w:autoRedefine/>
    <w:semiHidden/>
    <w:pPr>
      <w:ind w:left="1415"/>
    </w:pPr>
  </w:style>
  <w:style w:type="paragraph" w:styleId="Index7">
    <w:name w:val="index 7"/>
    <w:basedOn w:val="Standaard"/>
    <w:next w:val="Standaard"/>
    <w:autoRedefine/>
    <w:semiHidden/>
    <w:pPr>
      <w:ind w:left="1698"/>
    </w:pPr>
  </w:style>
  <w:style w:type="paragraph" w:styleId="Indexkop">
    <w:name w:val="index heading"/>
    <w:basedOn w:val="Standaard"/>
    <w:next w:val="Index1"/>
    <w:semiHidden/>
  </w:style>
  <w:style w:type="paragraph" w:styleId="Inhopg4">
    <w:name w:val="toc 4"/>
    <w:basedOn w:val="Standaard"/>
    <w:next w:val="Standaard"/>
    <w:autoRedefine/>
    <w:semiHidden/>
    <w:pPr>
      <w:tabs>
        <w:tab w:val="left" w:pos="1600"/>
        <w:tab w:val="right" w:pos="9072"/>
      </w:tabs>
      <w:spacing w:before="120"/>
    </w:pPr>
    <w:rPr>
      <w:b/>
      <w:noProof/>
    </w:rPr>
  </w:style>
  <w:style w:type="paragraph" w:styleId="Inhopg5">
    <w:name w:val="toc 5"/>
    <w:basedOn w:val="Inhopg1"/>
    <w:next w:val="Standaard"/>
    <w:autoRedefine/>
    <w:semiHidden/>
  </w:style>
  <w:style w:type="paragraph" w:styleId="Inhopg6">
    <w:name w:val="toc 6"/>
    <w:basedOn w:val="Inhopg1"/>
    <w:next w:val="Standaard"/>
    <w:autoRedefine/>
    <w:semiHidden/>
  </w:style>
  <w:style w:type="paragraph" w:styleId="Inhopg7">
    <w:name w:val="toc 7"/>
    <w:basedOn w:val="Inhopg1"/>
    <w:next w:val="Standaard"/>
    <w:autoRedefine/>
    <w:semiHidden/>
  </w:style>
  <w:style w:type="paragraph" w:styleId="Inhopg8">
    <w:name w:val="toc 8"/>
    <w:basedOn w:val="Inhopg1"/>
    <w:next w:val="Standaard"/>
    <w:autoRedefine/>
    <w:semiHidden/>
  </w:style>
  <w:style w:type="paragraph" w:styleId="Inhopg9">
    <w:name w:val="toc 9"/>
    <w:basedOn w:val="Inhopg1"/>
    <w:next w:val="Standaard"/>
    <w:autoRedefine/>
    <w:semiHidden/>
  </w:style>
  <w:style w:type="paragraph" w:styleId="Kopbronvermelding">
    <w:name w:val="toa heading"/>
    <w:basedOn w:val="Standaard"/>
    <w:next w:val="Standaard"/>
    <w:semiHidden/>
    <w:pPr>
      <w:spacing w:before="120"/>
    </w:pPr>
    <w:rPr>
      <w:b/>
      <w:sz w:val="24"/>
    </w:rPr>
  </w:style>
  <w:style w:type="paragraph" w:styleId="Lijst">
    <w:name w:val="List"/>
    <w:basedOn w:val="Standaard"/>
    <w:pPr>
      <w:numPr>
        <w:numId w:val="4"/>
      </w:numPr>
    </w:pPr>
  </w:style>
  <w:style w:type="paragraph" w:styleId="Lijst2">
    <w:name w:val="List 2"/>
    <w:basedOn w:val="Lijst"/>
    <w:pPr>
      <w:numPr>
        <w:numId w:val="0"/>
      </w:numPr>
      <w:ind w:left="566" w:hanging="284"/>
    </w:pPr>
  </w:style>
  <w:style w:type="paragraph" w:styleId="Lijst3">
    <w:name w:val="List 3"/>
    <w:basedOn w:val="Lijst"/>
    <w:pPr>
      <w:numPr>
        <w:numId w:val="0"/>
      </w:numPr>
      <w:ind w:left="849" w:hanging="284"/>
    </w:pPr>
  </w:style>
  <w:style w:type="paragraph" w:styleId="Lijst4">
    <w:name w:val="List 4"/>
    <w:basedOn w:val="Lijst"/>
    <w:pPr>
      <w:numPr>
        <w:numId w:val="0"/>
      </w:numPr>
      <w:ind w:left="1132" w:hanging="284"/>
    </w:pPr>
  </w:style>
  <w:style w:type="paragraph" w:styleId="Lijst5">
    <w:name w:val="List 5"/>
    <w:basedOn w:val="Lijst"/>
    <w:pPr>
      <w:numPr>
        <w:numId w:val="0"/>
      </w:numPr>
      <w:ind w:left="1418" w:hanging="284"/>
    </w:pPr>
  </w:style>
  <w:style w:type="paragraph" w:styleId="Lijstmetafbeeldingen">
    <w:name w:val="table of figures"/>
    <w:basedOn w:val="Standaard"/>
    <w:next w:val="Standaard"/>
    <w:semiHidden/>
    <w:pPr>
      <w:tabs>
        <w:tab w:val="right" w:leader="dot" w:pos="8221"/>
      </w:tabs>
      <w:ind w:left="567" w:hanging="567"/>
    </w:pPr>
  </w:style>
  <w:style w:type="paragraph" w:styleId="Lijstopsomteken">
    <w:name w:val="List Bullet"/>
    <w:basedOn w:val="Standaard"/>
    <w:pPr>
      <w:numPr>
        <w:numId w:val="5"/>
      </w:numPr>
    </w:pPr>
  </w:style>
  <w:style w:type="paragraph" w:styleId="Lijstopsomteken2">
    <w:name w:val="List Bullet 2"/>
    <w:basedOn w:val="Lijstopsomteken"/>
    <w:pPr>
      <w:numPr>
        <w:numId w:val="0"/>
      </w:numPr>
    </w:pPr>
  </w:style>
  <w:style w:type="character" w:customStyle="1" w:styleId="LijstopsomtekenCharChar">
    <w:name w:val="Lijst opsom.teken Char Char"/>
    <w:rPr>
      <w:rFonts w:ascii="Lucida Sans Unicode" w:hAnsi="Lucida Sans Unicode"/>
      <w:sz w:val="18"/>
      <w:lang w:val="nl-NL" w:eastAsia="nl-NL" w:bidi="ar-SA"/>
    </w:rPr>
  </w:style>
  <w:style w:type="character" w:customStyle="1" w:styleId="Lijstopsomteken2Char">
    <w:name w:val="Lijst opsom.teken 2 Char"/>
    <w:rPr>
      <w:rFonts w:ascii="Lucida Sans Unicode" w:hAnsi="Lucida Sans Unicode"/>
      <w:sz w:val="18"/>
      <w:lang w:val="nl-NL" w:eastAsia="nl-NL" w:bidi="ar-SA"/>
    </w:rPr>
  </w:style>
  <w:style w:type="paragraph" w:styleId="Lijstopsomteken3">
    <w:name w:val="List Bullet 3"/>
    <w:basedOn w:val="Lijstopsomteken"/>
    <w:autoRedefine/>
    <w:pPr>
      <w:numPr>
        <w:numId w:val="0"/>
      </w:numPr>
    </w:pPr>
  </w:style>
  <w:style w:type="character" w:customStyle="1" w:styleId="Lijstopsomteken3Char">
    <w:name w:val="Lijst opsom.teken 3 Char"/>
    <w:rPr>
      <w:rFonts w:ascii="Lucida Sans Unicode" w:hAnsi="Lucida Sans Unicode"/>
      <w:sz w:val="18"/>
      <w:lang w:val="nl-NL" w:eastAsia="nl-NL" w:bidi="ar-SA"/>
    </w:rPr>
  </w:style>
  <w:style w:type="paragraph" w:styleId="Lijstopsomteken4">
    <w:name w:val="List Bullet 4"/>
    <w:basedOn w:val="Lijstopsomteken"/>
    <w:autoRedefine/>
    <w:pPr>
      <w:numPr>
        <w:numId w:val="0"/>
      </w:numPr>
    </w:pPr>
  </w:style>
  <w:style w:type="paragraph" w:styleId="Lijstopsomteken5">
    <w:name w:val="List Bullet 5"/>
    <w:basedOn w:val="Lijstopsomteken"/>
    <w:autoRedefine/>
    <w:pPr>
      <w:numPr>
        <w:numId w:val="0"/>
      </w:numPr>
    </w:pPr>
  </w:style>
  <w:style w:type="paragraph" w:customStyle="1" w:styleId="Lijstspeciaal2">
    <w:name w:val="Lijst speciaal 2"/>
    <w:basedOn w:val="Lijstspeciaal"/>
    <w:pPr>
      <w:ind w:left="851"/>
    </w:pPr>
  </w:style>
  <w:style w:type="paragraph" w:customStyle="1" w:styleId="Lijstspeciaal3">
    <w:name w:val="Lijst speciaal 3"/>
    <w:basedOn w:val="Lijstspeciaal"/>
    <w:pPr>
      <w:ind w:left="1134"/>
    </w:pPr>
  </w:style>
  <w:style w:type="paragraph" w:customStyle="1" w:styleId="Lijstspeciaal4">
    <w:name w:val="Lijst speciaal 4"/>
    <w:basedOn w:val="Lijstspeciaal"/>
    <w:pPr>
      <w:ind w:left="1418"/>
    </w:pPr>
  </w:style>
  <w:style w:type="paragraph" w:customStyle="1" w:styleId="Lijstspeciaal5">
    <w:name w:val="Lijst speciaal 5"/>
    <w:basedOn w:val="Lijstspeciaal"/>
    <w:pPr>
      <w:ind w:left="1701"/>
    </w:pPr>
  </w:style>
  <w:style w:type="paragraph" w:styleId="Lijstnummering">
    <w:name w:val="List Number"/>
    <w:basedOn w:val="Standaard"/>
    <w:pPr>
      <w:ind w:left="284" w:hanging="284"/>
    </w:pPr>
  </w:style>
  <w:style w:type="paragraph" w:styleId="Lijstnummering2">
    <w:name w:val="List Number 2"/>
    <w:basedOn w:val="Lijstnummering"/>
    <w:pPr>
      <w:ind w:left="566"/>
    </w:pPr>
  </w:style>
  <w:style w:type="paragraph" w:styleId="Lijstnummering3">
    <w:name w:val="List Number 3"/>
    <w:basedOn w:val="Lijstnummering"/>
    <w:pPr>
      <w:ind w:left="849"/>
    </w:pPr>
  </w:style>
  <w:style w:type="paragraph" w:styleId="Lijstnummering4">
    <w:name w:val="List Number 4"/>
    <w:basedOn w:val="Lijstnummering"/>
    <w:pPr>
      <w:ind w:left="1132"/>
    </w:pPr>
  </w:style>
  <w:style w:type="paragraph" w:styleId="Lijstnummering5">
    <w:name w:val="List Number 5"/>
    <w:basedOn w:val="Lijstnummering"/>
    <w:pPr>
      <w:ind w:left="1418"/>
    </w:pPr>
  </w:style>
  <w:style w:type="paragraph" w:styleId="Lijstvoortzetting">
    <w:name w:val="List Continue"/>
    <w:basedOn w:val="Standaard"/>
    <w:pPr>
      <w:numPr>
        <w:numId w:val="6"/>
      </w:numPr>
    </w:pPr>
  </w:style>
  <w:style w:type="paragraph" w:styleId="Lijstvoortzetting2">
    <w:name w:val="List Continue 2"/>
    <w:basedOn w:val="Lijstvoortzetting"/>
    <w:pPr>
      <w:numPr>
        <w:numId w:val="0"/>
      </w:numPr>
      <w:ind w:left="567" w:hanging="284"/>
    </w:pPr>
  </w:style>
  <w:style w:type="paragraph" w:styleId="Lijstvoortzetting3">
    <w:name w:val="List Continue 3"/>
    <w:basedOn w:val="Lijstvoortzetting"/>
    <w:pPr>
      <w:numPr>
        <w:numId w:val="0"/>
      </w:numPr>
      <w:ind w:left="850" w:hanging="284"/>
    </w:pPr>
  </w:style>
  <w:style w:type="character" w:customStyle="1" w:styleId="LijstvoortzettingChar">
    <w:name w:val="Lijstvoortzetting Char"/>
    <w:rPr>
      <w:rFonts w:ascii="Lucida Sans Unicode" w:hAnsi="Lucida Sans Unicode"/>
      <w:sz w:val="18"/>
      <w:lang w:val="nl-NL" w:eastAsia="nl-NL" w:bidi="ar-SA"/>
    </w:rPr>
  </w:style>
  <w:style w:type="character" w:customStyle="1" w:styleId="Lijstvoortzetting3Char">
    <w:name w:val="Lijstvoortzetting 3 Char"/>
    <w:rPr>
      <w:rFonts w:ascii="Lucida Sans Unicode" w:hAnsi="Lucida Sans Unicode"/>
      <w:sz w:val="18"/>
      <w:lang w:val="nl-NL" w:eastAsia="nl-NL" w:bidi="ar-SA"/>
    </w:rPr>
  </w:style>
  <w:style w:type="paragraph" w:styleId="Lijstvoortzetting4">
    <w:name w:val="List Continue 4"/>
    <w:basedOn w:val="Lijstvoortzetting"/>
    <w:pPr>
      <w:numPr>
        <w:numId w:val="0"/>
      </w:numPr>
      <w:ind w:left="1134" w:hanging="284"/>
    </w:pPr>
  </w:style>
  <w:style w:type="paragraph" w:styleId="Lijstvoortzetting5">
    <w:name w:val="List Continue 5"/>
    <w:basedOn w:val="Lijstvoortzetting"/>
    <w:pPr>
      <w:numPr>
        <w:numId w:val="0"/>
      </w:numPr>
      <w:ind w:left="1417" w:hanging="284"/>
    </w:pPr>
  </w:style>
  <w:style w:type="paragraph" w:styleId="Macrotekst">
    <w:name w:val="macro"/>
    <w:semiHidden/>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Lucida Sans Unicode" w:hAnsi="Lucida Sans Unicode"/>
      <w:sz w:val="18"/>
    </w:rPr>
  </w:style>
  <w:style w:type="character" w:styleId="Regelnummer">
    <w:name w:val="line number"/>
    <w:rPr>
      <w:rFonts w:ascii="Lucida Sans Unicode" w:hAnsi="Lucida Sans Unicode"/>
    </w:rPr>
  </w:style>
  <w:style w:type="character" w:styleId="Voetnootmarkering">
    <w:name w:val="footnote reference"/>
    <w:semiHidden/>
    <w:rPr>
      <w:position w:val="6"/>
      <w:sz w:val="16"/>
    </w:rPr>
  </w:style>
  <w:style w:type="paragraph" w:styleId="Voetnoottekst">
    <w:name w:val="footnote text"/>
    <w:basedOn w:val="Standaard"/>
    <w:semiHidden/>
    <w:rPr>
      <w:sz w:val="20"/>
    </w:rPr>
  </w:style>
  <w:style w:type="character" w:customStyle="1" w:styleId="OpmaakprofielGrijs-25">
    <w:name w:val="Opmaakprofiel Grijs-25%"/>
    <w:rPr>
      <w:rFonts w:ascii="Lucida Sans Unicode" w:hAnsi="Lucida Sans Unicode"/>
      <w:color w:val="C0C0C0"/>
      <w:sz w:val="18"/>
    </w:rPr>
  </w:style>
  <w:style w:type="character" w:customStyle="1" w:styleId="OpmaakprofielVetBlauw">
    <w:name w:val="Opmaakprofiel Vet Blauw"/>
    <w:rPr>
      <w:rFonts w:ascii="Lucida Sans Unicode" w:hAnsi="Lucida Sans Unicode"/>
      <w:b/>
      <w:bCs/>
      <w:color w:val="0000FF"/>
      <w:sz w:val="18"/>
    </w:rPr>
  </w:style>
  <w:style w:type="character" w:styleId="Hyperlink">
    <w:name w:val="Hyperlink"/>
    <w:rsid w:val="00576219"/>
    <w:rPr>
      <w:color w:val="0000FF"/>
      <w:u w:val="single"/>
    </w:rPr>
  </w:style>
  <w:style w:type="character" w:styleId="GevolgdeHyperlink">
    <w:name w:val="FollowedHyperlink"/>
    <w:rsid w:val="00A47F6B"/>
    <w:rPr>
      <w:color w:val="800080"/>
      <w:u w:val="single"/>
    </w:rPr>
  </w:style>
  <w:style w:type="paragraph" w:customStyle="1" w:styleId="Eisen">
    <w:name w:val="Eisen"/>
    <w:basedOn w:val="Standaard"/>
    <w:link w:val="EisenChar"/>
    <w:rsid w:val="00386932"/>
    <w:pPr>
      <w:numPr>
        <w:numId w:val="10"/>
      </w:numPr>
      <w:spacing w:before="120" w:after="120"/>
    </w:pPr>
  </w:style>
  <w:style w:type="paragraph" w:customStyle="1" w:styleId="Wensen">
    <w:name w:val="Wensen"/>
    <w:basedOn w:val="Eisen"/>
    <w:rsid w:val="00914B35"/>
    <w:pPr>
      <w:numPr>
        <w:numId w:val="2"/>
      </w:numPr>
    </w:pPr>
    <w:rPr>
      <w:rFonts w:cs="Lucida Sans Unicode"/>
      <w:bCs/>
    </w:rPr>
  </w:style>
  <w:style w:type="table" w:styleId="Tabelraster">
    <w:name w:val="Table Grid"/>
    <w:basedOn w:val="Standaardtabel"/>
    <w:rsid w:val="0029722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senChar">
    <w:name w:val="Eisen Char"/>
    <w:link w:val="Eisen"/>
    <w:rsid w:val="000E2313"/>
    <w:rPr>
      <w:rFonts w:ascii="Lucida Sans Unicode" w:hAnsi="Lucida Sans Unicode"/>
      <w:sz w:val="18"/>
      <w:lang w:val="nl-NL" w:eastAsia="nl-NL" w:bidi="ar-SA"/>
    </w:rPr>
  </w:style>
  <w:style w:type="paragraph" w:styleId="Normaalweb">
    <w:name w:val="Normal (Web)"/>
    <w:basedOn w:val="Standaard"/>
    <w:rsid w:val="00001D10"/>
    <w:pPr>
      <w:spacing w:before="100" w:beforeAutospacing="1" w:after="100" w:afterAutospacing="1" w:line="240" w:lineRule="auto"/>
    </w:pPr>
    <w:rPr>
      <w:rFonts w:ascii="Times New Roman" w:hAnsi="Times New Roman"/>
      <w:sz w:val="24"/>
      <w:szCs w:val="24"/>
    </w:rPr>
  </w:style>
  <w:style w:type="character" w:customStyle="1" w:styleId="VoettekstChar">
    <w:name w:val="Voettekst Char"/>
    <w:link w:val="Voettekst"/>
    <w:locked/>
    <w:rsid w:val="0023128B"/>
    <w:rPr>
      <w:rFonts w:ascii="Lucida Sans Unicode" w:hAnsi="Lucida Sans Unicode"/>
      <w:sz w:val="16"/>
      <w:lang w:val="nl-NL" w:eastAsia="nl-NL" w:bidi="ar-SA"/>
    </w:rPr>
  </w:style>
  <w:style w:type="paragraph" w:styleId="Geenafstand">
    <w:name w:val="No Spacing"/>
    <w:uiPriority w:val="1"/>
    <w:qFormat/>
    <w:rsid w:val="009D64CB"/>
    <w:rPr>
      <w:rFonts w:ascii="Lucida Sans Unicode" w:eastAsia="Calibri" w:hAnsi="Lucida Sans Unicode"/>
      <w:sz w:val="18"/>
    </w:rPr>
  </w:style>
  <w:style w:type="paragraph" w:styleId="Tekstzonderopmaak">
    <w:name w:val="Plain Text"/>
    <w:basedOn w:val="Standaard"/>
    <w:link w:val="TekstzonderopmaakChar"/>
    <w:uiPriority w:val="99"/>
    <w:unhideWhenUsed/>
    <w:rsid w:val="005D5D9A"/>
    <w:pPr>
      <w:spacing w:line="240" w:lineRule="auto"/>
    </w:pPr>
    <w:rPr>
      <w:rFonts w:ascii="Verdana" w:hAnsi="Verdana"/>
      <w:sz w:val="20"/>
      <w:szCs w:val="21"/>
      <w:lang w:eastAsia="en-US"/>
    </w:rPr>
  </w:style>
  <w:style w:type="character" w:customStyle="1" w:styleId="TekstzonderopmaakChar">
    <w:name w:val="Tekst zonder opmaak Char"/>
    <w:link w:val="Tekstzonderopmaak"/>
    <w:uiPriority w:val="99"/>
    <w:rsid w:val="005D5D9A"/>
    <w:rPr>
      <w:rFonts w:ascii="Verdana" w:hAnsi="Verdana"/>
      <w:szCs w:val="21"/>
      <w:lang w:eastAsia="en-US"/>
    </w:rPr>
  </w:style>
  <w:style w:type="paragraph" w:styleId="Revisie">
    <w:name w:val="Revision"/>
    <w:hidden/>
    <w:uiPriority w:val="99"/>
    <w:semiHidden/>
    <w:rsid w:val="00F9684F"/>
    <w:rPr>
      <w:rFonts w:ascii="Lucida Sans Unicode" w:hAnsi="Lucida Sans Unicode"/>
      <w:sz w:val="18"/>
    </w:rPr>
  </w:style>
  <w:style w:type="paragraph" w:styleId="Lijstalinea">
    <w:name w:val="List Paragraph"/>
    <w:basedOn w:val="Standaard"/>
    <w:uiPriority w:val="34"/>
    <w:qFormat/>
    <w:rsid w:val="00822D6B"/>
    <w:pPr>
      <w:spacing w:line="240" w:lineRule="auto"/>
      <w:ind w:left="720"/>
    </w:pPr>
    <w:rPr>
      <w:rFonts w:ascii="Calibri" w:eastAsiaTheme="minorHAnsi" w:hAnsi="Calibri"/>
      <w:sz w:val="22"/>
      <w:szCs w:val="22"/>
      <w:lang w:eastAsia="en-US"/>
    </w:rPr>
  </w:style>
  <w:style w:type="paragraph" w:customStyle="1" w:styleId="Default">
    <w:name w:val="Default"/>
    <w:rsid w:val="005F3B79"/>
    <w:pPr>
      <w:autoSpaceDE w:val="0"/>
      <w:autoSpaceDN w:val="0"/>
      <w:adjustRightInd w:val="0"/>
    </w:pPr>
    <w:rPr>
      <w:rFonts w:ascii="Arial" w:eastAsiaTheme="minorHAnsi" w:hAnsi="Arial" w:cs="Arial"/>
      <w:color w:val="000000"/>
      <w:sz w:val="24"/>
      <w:szCs w:val="24"/>
      <w:lang w:eastAsia="en-US"/>
    </w:rPr>
  </w:style>
  <w:style w:type="character" w:customStyle="1" w:styleId="TekstopmerkingChar">
    <w:name w:val="Tekst opmerking Char"/>
    <w:basedOn w:val="Standaardalinea-lettertype"/>
    <w:link w:val="Tekstopmerking"/>
    <w:uiPriority w:val="99"/>
    <w:rsid w:val="0061435F"/>
    <w:rPr>
      <w:rFonts w:ascii="Lucida Sans Unicode" w:hAnsi="Lucida Sans Unico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5481">
      <w:bodyDiv w:val="1"/>
      <w:marLeft w:val="0"/>
      <w:marRight w:val="0"/>
      <w:marTop w:val="0"/>
      <w:marBottom w:val="0"/>
      <w:divBdr>
        <w:top w:val="none" w:sz="0" w:space="0" w:color="auto"/>
        <w:left w:val="none" w:sz="0" w:space="0" w:color="auto"/>
        <w:bottom w:val="none" w:sz="0" w:space="0" w:color="auto"/>
        <w:right w:val="none" w:sz="0" w:space="0" w:color="auto"/>
      </w:divBdr>
    </w:div>
    <w:div w:id="432090115">
      <w:bodyDiv w:val="1"/>
      <w:marLeft w:val="0"/>
      <w:marRight w:val="0"/>
      <w:marTop w:val="0"/>
      <w:marBottom w:val="0"/>
      <w:divBdr>
        <w:top w:val="none" w:sz="0" w:space="0" w:color="auto"/>
        <w:left w:val="none" w:sz="0" w:space="0" w:color="auto"/>
        <w:bottom w:val="none" w:sz="0" w:space="0" w:color="auto"/>
        <w:right w:val="none" w:sz="0" w:space="0" w:color="auto"/>
      </w:divBdr>
    </w:div>
    <w:div w:id="445125609">
      <w:bodyDiv w:val="1"/>
      <w:marLeft w:val="0"/>
      <w:marRight w:val="0"/>
      <w:marTop w:val="0"/>
      <w:marBottom w:val="0"/>
      <w:divBdr>
        <w:top w:val="none" w:sz="0" w:space="0" w:color="auto"/>
        <w:left w:val="none" w:sz="0" w:space="0" w:color="auto"/>
        <w:bottom w:val="none" w:sz="0" w:space="0" w:color="auto"/>
        <w:right w:val="none" w:sz="0" w:space="0" w:color="auto"/>
      </w:divBdr>
    </w:div>
    <w:div w:id="529801964">
      <w:bodyDiv w:val="1"/>
      <w:marLeft w:val="0"/>
      <w:marRight w:val="0"/>
      <w:marTop w:val="0"/>
      <w:marBottom w:val="0"/>
      <w:divBdr>
        <w:top w:val="none" w:sz="0" w:space="0" w:color="auto"/>
        <w:left w:val="none" w:sz="0" w:space="0" w:color="auto"/>
        <w:bottom w:val="none" w:sz="0" w:space="0" w:color="auto"/>
        <w:right w:val="none" w:sz="0" w:space="0" w:color="auto"/>
      </w:divBdr>
    </w:div>
    <w:div w:id="594559955">
      <w:bodyDiv w:val="1"/>
      <w:marLeft w:val="0"/>
      <w:marRight w:val="0"/>
      <w:marTop w:val="0"/>
      <w:marBottom w:val="0"/>
      <w:divBdr>
        <w:top w:val="none" w:sz="0" w:space="0" w:color="auto"/>
        <w:left w:val="none" w:sz="0" w:space="0" w:color="auto"/>
        <w:bottom w:val="none" w:sz="0" w:space="0" w:color="auto"/>
        <w:right w:val="none" w:sz="0" w:space="0" w:color="auto"/>
      </w:divBdr>
    </w:div>
    <w:div w:id="624849477">
      <w:bodyDiv w:val="1"/>
      <w:marLeft w:val="0"/>
      <w:marRight w:val="0"/>
      <w:marTop w:val="0"/>
      <w:marBottom w:val="0"/>
      <w:divBdr>
        <w:top w:val="none" w:sz="0" w:space="0" w:color="auto"/>
        <w:left w:val="none" w:sz="0" w:space="0" w:color="auto"/>
        <w:bottom w:val="none" w:sz="0" w:space="0" w:color="auto"/>
        <w:right w:val="none" w:sz="0" w:space="0" w:color="auto"/>
      </w:divBdr>
      <w:divsChild>
        <w:div w:id="1706052904">
          <w:marLeft w:val="0"/>
          <w:marRight w:val="0"/>
          <w:marTop w:val="0"/>
          <w:marBottom w:val="0"/>
          <w:divBdr>
            <w:top w:val="single" w:sz="4" w:space="1" w:color="auto"/>
            <w:left w:val="single" w:sz="4" w:space="4" w:color="auto"/>
            <w:bottom w:val="single" w:sz="4" w:space="1" w:color="auto"/>
            <w:right w:val="single" w:sz="4" w:space="4" w:color="auto"/>
          </w:divBdr>
        </w:div>
      </w:divsChild>
    </w:div>
    <w:div w:id="755514894">
      <w:bodyDiv w:val="1"/>
      <w:marLeft w:val="0"/>
      <w:marRight w:val="0"/>
      <w:marTop w:val="0"/>
      <w:marBottom w:val="0"/>
      <w:divBdr>
        <w:top w:val="none" w:sz="0" w:space="0" w:color="auto"/>
        <w:left w:val="none" w:sz="0" w:space="0" w:color="auto"/>
        <w:bottom w:val="none" w:sz="0" w:space="0" w:color="auto"/>
        <w:right w:val="none" w:sz="0" w:space="0" w:color="auto"/>
      </w:divBdr>
    </w:div>
    <w:div w:id="960696473">
      <w:bodyDiv w:val="1"/>
      <w:marLeft w:val="0"/>
      <w:marRight w:val="0"/>
      <w:marTop w:val="0"/>
      <w:marBottom w:val="0"/>
      <w:divBdr>
        <w:top w:val="none" w:sz="0" w:space="0" w:color="auto"/>
        <w:left w:val="none" w:sz="0" w:space="0" w:color="auto"/>
        <w:bottom w:val="none" w:sz="0" w:space="0" w:color="auto"/>
        <w:right w:val="none" w:sz="0" w:space="0" w:color="auto"/>
      </w:divBdr>
    </w:div>
    <w:div w:id="1097018396">
      <w:bodyDiv w:val="1"/>
      <w:marLeft w:val="0"/>
      <w:marRight w:val="0"/>
      <w:marTop w:val="0"/>
      <w:marBottom w:val="0"/>
      <w:divBdr>
        <w:top w:val="none" w:sz="0" w:space="0" w:color="auto"/>
        <w:left w:val="none" w:sz="0" w:space="0" w:color="auto"/>
        <w:bottom w:val="none" w:sz="0" w:space="0" w:color="auto"/>
        <w:right w:val="none" w:sz="0" w:space="0" w:color="auto"/>
      </w:divBdr>
    </w:div>
    <w:div w:id="1154949728">
      <w:bodyDiv w:val="1"/>
      <w:marLeft w:val="0"/>
      <w:marRight w:val="0"/>
      <w:marTop w:val="0"/>
      <w:marBottom w:val="0"/>
      <w:divBdr>
        <w:top w:val="none" w:sz="0" w:space="0" w:color="auto"/>
        <w:left w:val="none" w:sz="0" w:space="0" w:color="auto"/>
        <w:bottom w:val="none" w:sz="0" w:space="0" w:color="auto"/>
        <w:right w:val="none" w:sz="0" w:space="0" w:color="auto"/>
      </w:divBdr>
    </w:div>
    <w:div w:id="1392263633">
      <w:bodyDiv w:val="1"/>
      <w:marLeft w:val="0"/>
      <w:marRight w:val="0"/>
      <w:marTop w:val="0"/>
      <w:marBottom w:val="0"/>
      <w:divBdr>
        <w:top w:val="none" w:sz="0" w:space="0" w:color="auto"/>
        <w:left w:val="none" w:sz="0" w:space="0" w:color="auto"/>
        <w:bottom w:val="none" w:sz="0" w:space="0" w:color="auto"/>
        <w:right w:val="none" w:sz="0" w:space="0" w:color="auto"/>
      </w:divBdr>
    </w:div>
    <w:div w:id="1397823004">
      <w:bodyDiv w:val="1"/>
      <w:marLeft w:val="0"/>
      <w:marRight w:val="0"/>
      <w:marTop w:val="0"/>
      <w:marBottom w:val="0"/>
      <w:divBdr>
        <w:top w:val="none" w:sz="0" w:space="0" w:color="auto"/>
        <w:left w:val="none" w:sz="0" w:space="0" w:color="auto"/>
        <w:bottom w:val="none" w:sz="0" w:space="0" w:color="auto"/>
        <w:right w:val="none" w:sz="0" w:space="0" w:color="auto"/>
      </w:divBdr>
    </w:div>
    <w:div w:id="1772819009">
      <w:bodyDiv w:val="1"/>
      <w:marLeft w:val="0"/>
      <w:marRight w:val="0"/>
      <w:marTop w:val="0"/>
      <w:marBottom w:val="0"/>
      <w:divBdr>
        <w:top w:val="none" w:sz="0" w:space="0" w:color="auto"/>
        <w:left w:val="none" w:sz="0" w:space="0" w:color="auto"/>
        <w:bottom w:val="none" w:sz="0" w:space="0" w:color="auto"/>
        <w:right w:val="none" w:sz="0" w:space="0" w:color="auto"/>
      </w:divBdr>
    </w:div>
    <w:div w:id="1904096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trecht.nl/zorg-en-onderwijs/samenleven-welzijn/utrecht-voor-iedereen/toegankelijk/" TargetMode="External"/><Relationship Id="rId18" Type="http://schemas.openxmlformats.org/officeDocument/2006/relationships/hyperlink" Target="http://www.tenderned.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utrecht.nl/bestuur-en-organisatie/internationale-zaken/global-goals/" TargetMode="External"/><Relationship Id="rId17" Type="http://schemas.openxmlformats.org/officeDocument/2006/relationships/hyperlink" Target="http://www.tenderned.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nderned.nl/cms/voor-ondernemingen/6-stappen-digitaal-inschrijv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Ned.n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trecht.nl/socialreturn"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ec.europa.eu/growth/tools-databases/esp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utrecht.nl/fileadmin/uploads/documenten/bestuur-en-organisatie/beleid/bouwbeleid/Utrecht-Standaard-Toegankelijk-januari-2017.pdf"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8CAD-6587-4B5C-9246-23590EF0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8BB9DD63</Template>
  <TotalTime>1</TotalTime>
  <Pages>14</Pages>
  <Words>5555</Words>
  <Characters>30556</Characters>
  <Application>Microsoft Office Word</Application>
  <DocSecurity>4</DocSecurity>
  <Lines>254</Lines>
  <Paragraphs>72</Paragraphs>
  <ScaleCrop>false</ScaleCrop>
  <HeadingPairs>
    <vt:vector size="2" baseType="variant">
      <vt:variant>
        <vt:lpstr>Titel</vt:lpstr>
      </vt:variant>
      <vt:variant>
        <vt:i4>1</vt:i4>
      </vt:variant>
    </vt:vector>
  </HeadingPairs>
  <TitlesOfParts>
    <vt:vector size="1" baseType="lpstr">
      <vt:lpstr>Inschrijvingsleidraad openbaar EMVI</vt:lpstr>
    </vt:vector>
  </TitlesOfParts>
  <Company>Gemeente Utrecht - Concerninkoop</Company>
  <LinksUpToDate>false</LinksUpToDate>
  <CharactersWithSpaces>36039</CharactersWithSpaces>
  <SharedDoc>false</SharedDoc>
  <HLinks>
    <vt:vector size="42" baseType="variant">
      <vt:variant>
        <vt:i4>2031620</vt:i4>
      </vt:variant>
      <vt:variant>
        <vt:i4>78</vt:i4>
      </vt:variant>
      <vt:variant>
        <vt:i4>0</vt:i4>
      </vt:variant>
      <vt:variant>
        <vt:i4>5</vt:i4>
      </vt:variant>
      <vt:variant>
        <vt:lpwstr>http://www.tenderned.nl/</vt:lpwstr>
      </vt:variant>
      <vt:variant>
        <vt:lpwstr/>
      </vt:variant>
      <vt:variant>
        <vt:i4>2031620</vt:i4>
      </vt:variant>
      <vt:variant>
        <vt:i4>75</vt:i4>
      </vt:variant>
      <vt:variant>
        <vt:i4>0</vt:i4>
      </vt:variant>
      <vt:variant>
        <vt:i4>5</vt:i4>
      </vt:variant>
      <vt:variant>
        <vt:lpwstr>http://www.tenderned.nl/</vt:lpwstr>
      </vt:variant>
      <vt:variant>
        <vt:lpwstr/>
      </vt:variant>
      <vt:variant>
        <vt:i4>3735554</vt:i4>
      </vt:variant>
      <vt:variant>
        <vt:i4>72</vt:i4>
      </vt:variant>
      <vt:variant>
        <vt:i4>0</vt:i4>
      </vt:variant>
      <vt:variant>
        <vt:i4>5</vt:i4>
      </vt:variant>
      <vt:variant>
        <vt:lpwstr>http://www.tenderned.nl/egids/handleiding/handleiding_ondernemers</vt:lpwstr>
      </vt:variant>
      <vt:variant>
        <vt:lpwstr/>
      </vt:variant>
      <vt:variant>
        <vt:i4>6422542</vt:i4>
      </vt:variant>
      <vt:variant>
        <vt:i4>69</vt:i4>
      </vt:variant>
      <vt:variant>
        <vt:i4>0</vt:i4>
      </vt:variant>
      <vt:variant>
        <vt:i4>5</vt:i4>
      </vt:variant>
      <vt:variant>
        <vt:lpwstr>http://www.tenderned.nl/sites/default/files/In zes stappen digitaal inschrijven op overheidsopdrachten via TenderNed_0.pdf</vt:lpwstr>
      </vt:variant>
      <vt:variant>
        <vt:lpwstr/>
      </vt:variant>
      <vt:variant>
        <vt:i4>2031620</vt:i4>
      </vt:variant>
      <vt:variant>
        <vt:i4>66</vt:i4>
      </vt:variant>
      <vt:variant>
        <vt:i4>0</vt:i4>
      </vt:variant>
      <vt:variant>
        <vt:i4>5</vt:i4>
      </vt:variant>
      <vt:variant>
        <vt:lpwstr>http://www.tenderned.nl/</vt:lpwstr>
      </vt:variant>
      <vt:variant>
        <vt:lpwstr/>
      </vt:variant>
      <vt:variant>
        <vt:i4>7209070</vt:i4>
      </vt:variant>
      <vt:variant>
        <vt:i4>63</vt:i4>
      </vt:variant>
      <vt:variant>
        <vt:i4>0</vt:i4>
      </vt:variant>
      <vt:variant>
        <vt:i4>5</vt:i4>
      </vt:variant>
      <vt:variant>
        <vt:lpwstr>http://www.utrecht.nl/socialreturn</vt:lpwstr>
      </vt:variant>
      <vt:variant>
        <vt:lpwstr/>
      </vt:variant>
      <vt:variant>
        <vt:i4>2031620</vt:i4>
      </vt:variant>
      <vt:variant>
        <vt:i4>60</vt:i4>
      </vt:variant>
      <vt:variant>
        <vt:i4>0</vt:i4>
      </vt:variant>
      <vt:variant>
        <vt:i4>5</vt:i4>
      </vt:variant>
      <vt:variant>
        <vt:lpwstr>http://www.tenderned.nl/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Inschrijvingsleidraad openbaar EMVI</dc:title>
  <dc:creator>Hoogstraten, Lisette</dc:creator>
  <cp:lastModifiedBy>Schwitzner, Thieu</cp:lastModifiedBy>
  <cp:revision>2</cp:revision>
  <cp:lastPrinted>2018-11-13T07:19:00Z</cp:lastPrinted>
  <dcterms:created xsi:type="dcterms:W3CDTF">2018-12-20T10:18:00Z</dcterms:created>
  <dcterms:modified xsi:type="dcterms:W3CDTF">2018-12-20T10:18:00Z</dcterms:modified>
  <cp:category>Inschrijvingsleidraad openbaar EMVI  vs 2.1, 20171130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&lt;naam project&gt;</vt:lpwstr>
  </property>
  <property fmtid="{D5CDD505-2E9C-101B-9397-08002B2CF9AE}" pid="3" name="Referentie">
    <vt:lpwstr>&lt;kenmerk&gt;</vt:lpwstr>
  </property>
  <property fmtid="{D5CDD505-2E9C-101B-9397-08002B2CF9AE}" pid="4" name="Concerninkoper">
    <vt:lpwstr>&lt;naam concerninkoper&gt;</vt:lpwstr>
  </property>
</Properties>
</file>